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1A6B83" w14:textId="7F1A2E0E" w:rsidR="0067676F" w:rsidRPr="00520F9B" w:rsidRDefault="00791953" w:rsidP="0067676F">
      <w:pPr>
        <w:pStyle w:val="NormalWeb"/>
        <w:spacing w:afterLines="150" w:after="360" w:afterAutospacing="0"/>
        <w:rPr>
          <w:rFonts w:ascii="Calibri" w:hAnsi="Calibri" w:cs="Calibri"/>
          <w:i/>
          <w:iCs/>
          <w:sz w:val="20"/>
          <w:szCs w:val="20"/>
        </w:rPr>
      </w:pPr>
      <w:r w:rsidRPr="00520F9B">
        <w:rPr>
          <w:rFonts w:ascii="Calibri" w:hAnsi="Calibri" w:cs="Calibri"/>
          <w:b/>
          <w:bCs/>
          <w:i/>
          <w:iCs/>
          <w:sz w:val="20"/>
          <w:szCs w:val="20"/>
        </w:rPr>
        <w:t xml:space="preserve">943 Closure of Chapels. </w:t>
      </w:r>
      <w:r w:rsidRPr="00520F9B">
        <w:rPr>
          <w:rFonts w:ascii="Calibri" w:hAnsi="Calibri" w:cs="Calibri"/>
          <w:i/>
          <w:iCs/>
          <w:sz w:val="20"/>
          <w:szCs w:val="20"/>
        </w:rPr>
        <w:t xml:space="preserve">(1) Public services may not be discontinued in any chapel or preaching-place, nor any preaching-place removed from the circuit plan, until permission has been given by the Synod on the recommendation of the managing trustees, the Circuit Meeting and the district Policy Committee. The Circuit Meeting shall submit any such recommendation to the district committee before any steps are taken </w:t>
      </w:r>
      <w:r w:rsidR="0067676F" w:rsidRPr="00520F9B">
        <w:rPr>
          <w:rFonts w:ascii="Calibri" w:hAnsi="Calibri" w:cs="Calibri"/>
          <w:i/>
          <w:iCs/>
          <w:sz w:val="20"/>
          <w:szCs w:val="20"/>
        </w:rPr>
        <w:t>t</w:t>
      </w:r>
      <w:r w:rsidRPr="00520F9B">
        <w:rPr>
          <w:rFonts w:ascii="Calibri" w:hAnsi="Calibri" w:cs="Calibri"/>
          <w:i/>
          <w:iCs/>
          <w:sz w:val="20"/>
          <w:szCs w:val="20"/>
        </w:rPr>
        <w:t xml:space="preserve">o carry the intention into effect. </w:t>
      </w:r>
    </w:p>
    <w:p w14:paraId="2AA1E046" w14:textId="5B670CA7" w:rsidR="00791953" w:rsidRPr="00791953" w:rsidRDefault="00791953" w:rsidP="0067676F">
      <w:pPr>
        <w:tabs>
          <w:tab w:val="left" w:pos="567"/>
        </w:tabs>
        <w:spacing w:afterLines="150" w:after="360" w:line="240" w:lineRule="auto"/>
        <w:ind w:left="426" w:hanging="426"/>
        <w:rPr>
          <w:rFonts w:ascii="Calibri" w:eastAsia="Calibri" w:hAnsi="Calibri" w:cs="Calibri"/>
          <w:b/>
          <w:color w:val="000000"/>
          <w:sz w:val="28"/>
          <w:szCs w:val="28"/>
        </w:rPr>
      </w:pPr>
      <w:proofErr w:type="gramStart"/>
      <w:r>
        <w:rPr>
          <w:rFonts w:ascii="Calibri" w:eastAsia="Calibri" w:hAnsi="Calibri" w:cs="Calibri"/>
          <w:b/>
          <w:color w:val="000000"/>
          <w:sz w:val="28"/>
          <w:szCs w:val="28"/>
        </w:rPr>
        <w:t>Church:…</w:t>
      </w:r>
      <w:proofErr w:type="gramEnd"/>
      <w:r>
        <w:rPr>
          <w:rFonts w:ascii="Calibri" w:eastAsia="Calibri" w:hAnsi="Calibri" w:cs="Calibri"/>
          <w:b/>
          <w:color w:val="000000"/>
          <w:sz w:val="28"/>
          <w:szCs w:val="28"/>
        </w:rPr>
        <w:t>……</w:t>
      </w:r>
      <w:r w:rsidRPr="00C37BCF">
        <w:rPr>
          <w:rFonts w:ascii="Calibri" w:eastAsia="Calibri" w:hAnsi="Calibri" w:cs="Calibri"/>
          <w:bCs/>
          <w:color w:val="000000"/>
          <w:sz w:val="28"/>
          <w:szCs w:val="28"/>
        </w:rPr>
        <w:t>…</w:t>
      </w:r>
      <w:r w:rsidR="00C37BCF" w:rsidRPr="00C37BCF">
        <w:rPr>
          <w:rFonts w:ascii="Calibri" w:eastAsia="Calibri" w:hAnsi="Calibri" w:cs="Calibri"/>
          <w:bCs/>
          <w:color w:val="000000"/>
          <w:sz w:val="28"/>
          <w:szCs w:val="28"/>
        </w:rPr>
        <w:t>Leven</w:t>
      </w:r>
      <w:r>
        <w:rPr>
          <w:rFonts w:ascii="Calibri" w:eastAsia="Calibri" w:hAnsi="Calibri" w:cs="Calibri"/>
          <w:b/>
          <w:color w:val="000000"/>
          <w:sz w:val="28"/>
          <w:szCs w:val="28"/>
        </w:rPr>
        <w:t>…………………………</w:t>
      </w:r>
      <w:proofErr w:type="gramStart"/>
      <w:r>
        <w:rPr>
          <w:rFonts w:ascii="Calibri" w:eastAsia="Calibri" w:hAnsi="Calibri" w:cs="Calibri"/>
          <w:b/>
          <w:color w:val="000000"/>
          <w:sz w:val="28"/>
          <w:szCs w:val="28"/>
        </w:rPr>
        <w:t>…..</w:t>
      </w:r>
      <w:proofErr w:type="gramEnd"/>
      <w:r>
        <w:rPr>
          <w:rFonts w:ascii="Calibri" w:eastAsia="Calibri" w:hAnsi="Calibri" w:cs="Calibri"/>
          <w:b/>
          <w:color w:val="000000"/>
          <w:sz w:val="28"/>
          <w:szCs w:val="28"/>
        </w:rPr>
        <w:t xml:space="preserve">           </w:t>
      </w:r>
      <w:proofErr w:type="gramStart"/>
      <w:r>
        <w:rPr>
          <w:rFonts w:ascii="Calibri" w:eastAsia="Calibri" w:hAnsi="Calibri" w:cs="Calibri"/>
          <w:b/>
          <w:color w:val="000000"/>
          <w:sz w:val="28"/>
          <w:szCs w:val="28"/>
        </w:rPr>
        <w:t>Circuit:…</w:t>
      </w:r>
      <w:proofErr w:type="gramEnd"/>
      <w:r>
        <w:rPr>
          <w:rFonts w:ascii="Calibri" w:eastAsia="Calibri" w:hAnsi="Calibri" w:cs="Calibri"/>
          <w:b/>
          <w:color w:val="000000"/>
          <w:sz w:val="28"/>
          <w:szCs w:val="28"/>
        </w:rPr>
        <w:t>…………</w:t>
      </w:r>
      <w:r w:rsidRPr="00C37BCF">
        <w:rPr>
          <w:rFonts w:ascii="Calibri" w:eastAsia="Calibri" w:hAnsi="Calibri" w:cs="Calibri"/>
          <w:bCs/>
          <w:color w:val="000000"/>
          <w:sz w:val="28"/>
          <w:szCs w:val="28"/>
        </w:rPr>
        <w:t>…</w:t>
      </w:r>
      <w:r w:rsidR="00C37BCF" w:rsidRPr="00C37BCF">
        <w:rPr>
          <w:rFonts w:ascii="Calibri" w:eastAsia="Calibri" w:hAnsi="Calibri" w:cs="Calibri"/>
          <w:bCs/>
          <w:color w:val="000000"/>
          <w:sz w:val="28"/>
          <w:szCs w:val="28"/>
        </w:rPr>
        <w:t>Driffield - Hornsea</w:t>
      </w:r>
      <w:r w:rsidRPr="00C37BCF">
        <w:rPr>
          <w:rFonts w:ascii="Calibri" w:eastAsia="Calibri" w:hAnsi="Calibri" w:cs="Calibri"/>
          <w:bCs/>
          <w:color w:val="000000"/>
          <w:sz w:val="28"/>
          <w:szCs w:val="28"/>
        </w:rPr>
        <w:t>………………………</w:t>
      </w:r>
    </w:p>
    <w:p w14:paraId="00000002" w14:textId="3B9D9BF2" w:rsidR="00B5133C" w:rsidRDefault="001337A5" w:rsidP="00520F9B">
      <w:pPr>
        <w:tabs>
          <w:tab w:val="left" w:pos="567"/>
        </w:tabs>
        <w:spacing w:before="240" w:after="240" w:line="240" w:lineRule="auto"/>
        <w:ind w:left="567" w:hanging="567"/>
        <w:rPr>
          <w:rFonts w:ascii="Calibri" w:eastAsia="Calibri" w:hAnsi="Calibri" w:cs="Calibri"/>
          <w:b/>
          <w:color w:val="000000"/>
        </w:rPr>
      </w:pPr>
      <w:r>
        <w:rPr>
          <w:rFonts w:ascii="Calibri" w:eastAsia="Calibri" w:hAnsi="Calibri" w:cs="Calibri"/>
          <w:b/>
          <w:color w:val="000000"/>
        </w:rPr>
        <w:t>1.</w:t>
      </w:r>
      <w:r>
        <w:rPr>
          <w:rFonts w:ascii="Calibri" w:eastAsia="Calibri" w:hAnsi="Calibri" w:cs="Calibri"/>
          <w:b/>
          <w:color w:val="000000"/>
        </w:rPr>
        <w:tab/>
        <w:t xml:space="preserve">What is the present membership?  </w:t>
      </w:r>
      <w:r w:rsidR="00C37BCF" w:rsidRPr="00C37BCF">
        <w:rPr>
          <w:rFonts w:ascii="Calibri" w:eastAsia="Calibri" w:hAnsi="Calibri" w:cs="Calibri"/>
          <w:bCs/>
          <w:color w:val="000000"/>
        </w:rPr>
        <w:t>5</w:t>
      </w:r>
    </w:p>
    <w:p w14:paraId="00000004" w14:textId="287461D1" w:rsidR="00B5133C" w:rsidRDefault="001337A5" w:rsidP="00520F9B">
      <w:pPr>
        <w:tabs>
          <w:tab w:val="left" w:pos="567"/>
        </w:tabs>
        <w:spacing w:before="240" w:after="240" w:line="240" w:lineRule="auto"/>
        <w:ind w:left="567" w:hanging="567"/>
        <w:rPr>
          <w:rFonts w:ascii="Calibri" w:eastAsia="Calibri" w:hAnsi="Calibri" w:cs="Calibri"/>
          <w:b/>
          <w:color w:val="000000"/>
        </w:rPr>
      </w:pPr>
      <w:r>
        <w:rPr>
          <w:rFonts w:ascii="Calibri" w:eastAsia="Calibri" w:hAnsi="Calibri" w:cs="Calibri"/>
          <w:b/>
          <w:color w:val="000000"/>
        </w:rPr>
        <w:t xml:space="preserve">2. </w:t>
      </w:r>
      <w:r>
        <w:rPr>
          <w:rFonts w:ascii="Calibri" w:eastAsia="Calibri" w:hAnsi="Calibri" w:cs="Calibri"/>
          <w:b/>
          <w:color w:val="000000"/>
        </w:rPr>
        <w:tab/>
        <w:t xml:space="preserve">What is the number on the community roll?  </w:t>
      </w:r>
      <w:r w:rsidR="00C37BCF" w:rsidRPr="00C37BCF">
        <w:rPr>
          <w:rFonts w:ascii="Calibri" w:eastAsia="Calibri" w:hAnsi="Calibri" w:cs="Calibri"/>
          <w:bCs/>
          <w:color w:val="000000"/>
        </w:rPr>
        <w:t>3</w:t>
      </w:r>
    </w:p>
    <w:p w14:paraId="00000006" w14:textId="13D94CAB" w:rsidR="00B5133C" w:rsidRDefault="001337A5" w:rsidP="00520F9B">
      <w:pPr>
        <w:tabs>
          <w:tab w:val="left" w:pos="567"/>
        </w:tabs>
        <w:spacing w:before="240" w:after="240" w:line="240" w:lineRule="auto"/>
        <w:ind w:left="567" w:hanging="567"/>
        <w:rPr>
          <w:rFonts w:ascii="Calibri" w:eastAsia="Calibri" w:hAnsi="Calibri" w:cs="Calibri"/>
          <w:b/>
          <w:color w:val="000000"/>
        </w:rPr>
      </w:pPr>
      <w:r>
        <w:rPr>
          <w:rFonts w:ascii="Calibri" w:eastAsia="Calibri" w:hAnsi="Calibri" w:cs="Calibri"/>
          <w:b/>
          <w:color w:val="000000"/>
        </w:rPr>
        <w:t>3. </w:t>
      </w:r>
      <w:r>
        <w:rPr>
          <w:rFonts w:ascii="Calibri" w:eastAsia="Calibri" w:hAnsi="Calibri" w:cs="Calibri"/>
          <w:b/>
          <w:color w:val="000000"/>
        </w:rPr>
        <w:tab/>
        <w:t xml:space="preserve">What is the average adult attendance at worship?  </w:t>
      </w:r>
      <w:r w:rsidR="00C37BCF" w:rsidRPr="00C37BCF">
        <w:rPr>
          <w:rFonts w:ascii="Calibri" w:eastAsia="Calibri" w:hAnsi="Calibri" w:cs="Calibri"/>
          <w:bCs/>
          <w:color w:val="000000"/>
        </w:rPr>
        <w:t>4</w:t>
      </w:r>
    </w:p>
    <w:p w14:paraId="00000009" w14:textId="77CAB842" w:rsidR="00B5133C" w:rsidRDefault="001337A5" w:rsidP="00520F9B">
      <w:pPr>
        <w:tabs>
          <w:tab w:val="left" w:pos="567"/>
        </w:tabs>
        <w:spacing w:before="240" w:after="240" w:line="240" w:lineRule="auto"/>
        <w:ind w:left="567" w:hanging="567"/>
        <w:rPr>
          <w:rFonts w:ascii="Calibri" w:eastAsia="Calibri" w:hAnsi="Calibri" w:cs="Calibri"/>
          <w:b/>
          <w:color w:val="000000"/>
        </w:rPr>
      </w:pPr>
      <w:r>
        <w:rPr>
          <w:rFonts w:ascii="Calibri" w:eastAsia="Calibri" w:hAnsi="Calibri" w:cs="Calibri"/>
          <w:b/>
          <w:color w:val="000000"/>
        </w:rPr>
        <w:t xml:space="preserve">4. </w:t>
      </w:r>
      <w:r>
        <w:rPr>
          <w:rFonts w:ascii="Calibri" w:eastAsia="Calibri" w:hAnsi="Calibri" w:cs="Calibri"/>
          <w:b/>
          <w:color w:val="000000"/>
        </w:rPr>
        <w:tab/>
        <w:t xml:space="preserve">What other activities take place on the premises? </w:t>
      </w:r>
      <w:r w:rsidR="00C37BCF" w:rsidRPr="00C37BCF">
        <w:rPr>
          <w:rFonts w:ascii="Calibri" w:eastAsia="Calibri" w:hAnsi="Calibri" w:cs="Calibri"/>
          <w:bCs/>
          <w:color w:val="000000"/>
        </w:rPr>
        <w:t>Wednesday morning Coffee</w:t>
      </w:r>
    </w:p>
    <w:p w14:paraId="00000013" w14:textId="0A716ADC" w:rsidR="00B5133C" w:rsidRPr="00791953"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5.</w:t>
      </w:r>
      <w:r>
        <w:rPr>
          <w:rFonts w:ascii="Calibri" w:eastAsia="Calibri" w:hAnsi="Calibri" w:cs="Calibri"/>
          <w:b/>
          <w:color w:val="000000"/>
        </w:rPr>
        <w:tab/>
        <w:t>Provide a financial overview – e.g. income vs expenditure.</w:t>
      </w:r>
      <w:r w:rsidR="00C37BCF" w:rsidRPr="00C37BCF">
        <w:rPr>
          <w:rFonts w:ascii="Calibri" w:eastAsia="Calibri" w:hAnsi="Calibri" w:cs="Calibri"/>
          <w:bCs/>
          <w:color w:val="000000"/>
        </w:rPr>
        <w:t xml:space="preserve"> Funds are low and Quinquennial highlighted around £10,000 worth of work that needs doing.</w:t>
      </w:r>
    </w:p>
    <w:p w14:paraId="00000014" w14:textId="7518BD6C" w:rsidR="00B5133C" w:rsidRPr="00C37BCF" w:rsidRDefault="001337A5" w:rsidP="00520F9B">
      <w:pPr>
        <w:tabs>
          <w:tab w:val="left" w:pos="567"/>
        </w:tabs>
        <w:spacing w:before="240" w:after="240" w:line="240" w:lineRule="auto"/>
        <w:ind w:left="567" w:hanging="567"/>
        <w:jc w:val="both"/>
        <w:rPr>
          <w:rFonts w:ascii="Calibri" w:eastAsia="Calibri" w:hAnsi="Calibri" w:cs="Calibri"/>
          <w:bCs/>
          <w:color w:val="000000"/>
        </w:rPr>
      </w:pPr>
      <w:r>
        <w:rPr>
          <w:rFonts w:ascii="Calibri" w:eastAsia="Calibri" w:hAnsi="Calibri" w:cs="Calibri"/>
          <w:b/>
          <w:color w:val="000000"/>
        </w:rPr>
        <w:t>6.</w:t>
      </w:r>
      <w:r>
        <w:rPr>
          <w:rFonts w:ascii="Calibri" w:eastAsia="Calibri" w:hAnsi="Calibri" w:cs="Calibri"/>
          <w:b/>
          <w:color w:val="000000"/>
        </w:rPr>
        <w:tab/>
        <w:t>If a new building is not to be provided, what provision will be made for the present congregation and other activities?</w:t>
      </w:r>
      <w:r w:rsidR="00C37BCF">
        <w:rPr>
          <w:rFonts w:ascii="Calibri" w:eastAsia="Calibri" w:hAnsi="Calibri" w:cs="Calibri"/>
          <w:b/>
          <w:color w:val="000000"/>
        </w:rPr>
        <w:t xml:space="preserve"> </w:t>
      </w:r>
      <w:r w:rsidR="00C37BCF" w:rsidRPr="00C37BCF">
        <w:rPr>
          <w:rFonts w:ascii="Calibri" w:eastAsia="Calibri" w:hAnsi="Calibri" w:cs="Calibri"/>
          <w:bCs/>
          <w:color w:val="000000"/>
        </w:rPr>
        <w:t>All members are able to attend other churches. The Wednesday coffee will move to someone’s house.</w:t>
      </w:r>
    </w:p>
    <w:p w14:paraId="00000018" w14:textId="5CE86B3E" w:rsidR="00B5133C" w:rsidRPr="00C37BCF" w:rsidRDefault="001337A5" w:rsidP="00520F9B">
      <w:pPr>
        <w:tabs>
          <w:tab w:val="left" w:pos="567"/>
        </w:tabs>
        <w:spacing w:before="240" w:after="240" w:line="240" w:lineRule="auto"/>
        <w:ind w:left="567" w:hanging="567"/>
        <w:jc w:val="both"/>
        <w:rPr>
          <w:rFonts w:ascii="Calibri" w:eastAsia="Calibri" w:hAnsi="Calibri" w:cs="Calibri"/>
          <w:bCs/>
          <w:color w:val="000000"/>
        </w:rPr>
      </w:pPr>
      <w:r>
        <w:rPr>
          <w:rFonts w:ascii="Calibri" w:eastAsia="Calibri" w:hAnsi="Calibri" w:cs="Calibri"/>
          <w:b/>
          <w:color w:val="000000"/>
        </w:rPr>
        <w:t>7.  </w:t>
      </w:r>
      <w:r>
        <w:rPr>
          <w:rFonts w:ascii="Calibri" w:eastAsia="Calibri" w:hAnsi="Calibri" w:cs="Calibri"/>
          <w:b/>
          <w:color w:val="000000"/>
        </w:rPr>
        <w:tab/>
        <w:t>What impact will the closure have on the local community?</w:t>
      </w:r>
      <w:r w:rsidR="00C37BCF">
        <w:rPr>
          <w:rFonts w:ascii="Calibri" w:eastAsia="Calibri" w:hAnsi="Calibri" w:cs="Calibri"/>
          <w:b/>
          <w:color w:val="000000"/>
        </w:rPr>
        <w:t xml:space="preserve"> </w:t>
      </w:r>
      <w:r w:rsidR="00C37BCF" w:rsidRPr="00C37BCF">
        <w:rPr>
          <w:rFonts w:ascii="Calibri" w:eastAsia="Calibri" w:hAnsi="Calibri" w:cs="Calibri"/>
          <w:bCs/>
          <w:color w:val="000000"/>
        </w:rPr>
        <w:t>There is very little footfall at Leven. The Coffee morning attendees are those who attend on a Sunday.</w:t>
      </w:r>
    </w:p>
    <w:p w14:paraId="0000001B" w14:textId="79DF1905" w:rsidR="00B5133C" w:rsidRPr="00C37BCF" w:rsidRDefault="001337A5" w:rsidP="00520F9B">
      <w:pPr>
        <w:tabs>
          <w:tab w:val="left" w:pos="567"/>
        </w:tabs>
        <w:spacing w:before="240" w:after="240" w:line="240" w:lineRule="auto"/>
        <w:ind w:left="567" w:hanging="567"/>
        <w:jc w:val="both"/>
        <w:rPr>
          <w:rFonts w:ascii="Calibri" w:eastAsia="Calibri" w:hAnsi="Calibri" w:cs="Calibri"/>
          <w:bCs/>
          <w:color w:val="000000"/>
        </w:rPr>
      </w:pPr>
      <w:r>
        <w:rPr>
          <w:rFonts w:ascii="Calibri" w:eastAsia="Calibri" w:hAnsi="Calibri" w:cs="Calibri"/>
          <w:b/>
          <w:color w:val="000000"/>
        </w:rPr>
        <w:t>8.   </w:t>
      </w:r>
      <w:r>
        <w:rPr>
          <w:rFonts w:ascii="Calibri" w:eastAsia="Calibri" w:hAnsi="Calibri" w:cs="Calibri"/>
          <w:b/>
          <w:color w:val="000000"/>
        </w:rPr>
        <w:tab/>
        <w:t>What other Methodist Churches and Sunday Schools are there in the neighbourhood and what are their distance from the property to be sold</w:t>
      </w:r>
      <w:r w:rsidRPr="00C37BCF">
        <w:rPr>
          <w:rFonts w:ascii="Calibri" w:eastAsia="Calibri" w:hAnsi="Calibri" w:cs="Calibri"/>
          <w:bCs/>
          <w:color w:val="000000"/>
        </w:rPr>
        <w:t>?</w:t>
      </w:r>
      <w:r w:rsidR="00C37BCF" w:rsidRPr="00C37BCF">
        <w:rPr>
          <w:rFonts w:ascii="Calibri" w:eastAsia="Calibri" w:hAnsi="Calibri" w:cs="Calibri"/>
          <w:bCs/>
          <w:color w:val="000000"/>
        </w:rPr>
        <w:t xml:space="preserve"> Brandesburton MC 1.5 miles away, Leven Parish Church 0.5 miles away</w:t>
      </w:r>
    </w:p>
    <w:p w14:paraId="0000001F" w14:textId="631F0AB5"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9.   </w:t>
      </w:r>
      <w:r>
        <w:rPr>
          <w:rFonts w:ascii="Calibri" w:eastAsia="Calibri" w:hAnsi="Calibri" w:cs="Calibri"/>
          <w:b/>
          <w:color w:val="000000"/>
        </w:rPr>
        <w:tab/>
        <w:t>What initiatives have the membership tried, if any, to encourage the residents of the community to become part of the worshipping family?</w:t>
      </w:r>
      <w:r w:rsidR="00C37BCF">
        <w:rPr>
          <w:rFonts w:ascii="Calibri" w:eastAsia="Calibri" w:hAnsi="Calibri" w:cs="Calibri"/>
          <w:b/>
          <w:color w:val="000000"/>
        </w:rPr>
        <w:t xml:space="preserve"> </w:t>
      </w:r>
      <w:r w:rsidR="00C37BCF" w:rsidRPr="00C37BCF">
        <w:rPr>
          <w:rFonts w:ascii="Calibri" w:eastAsia="Calibri" w:hAnsi="Calibri" w:cs="Calibri"/>
          <w:bCs/>
          <w:color w:val="000000"/>
        </w:rPr>
        <w:t>Wednesday Coffee morning</w:t>
      </w:r>
    </w:p>
    <w:p w14:paraId="00000023" w14:textId="0B7DB887"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10.  </w:t>
      </w:r>
      <w:r>
        <w:rPr>
          <w:rFonts w:ascii="Calibri" w:eastAsia="Calibri" w:hAnsi="Calibri" w:cs="Calibri"/>
          <w:b/>
          <w:color w:val="000000"/>
        </w:rPr>
        <w:tab/>
        <w:t>Does the membership consider that their mission is complete from this building and why?</w:t>
      </w:r>
      <w:r w:rsidR="00C37BCF">
        <w:rPr>
          <w:rFonts w:ascii="Calibri" w:eastAsia="Calibri" w:hAnsi="Calibri" w:cs="Calibri"/>
          <w:b/>
          <w:color w:val="000000"/>
        </w:rPr>
        <w:t xml:space="preserve"> </w:t>
      </w:r>
      <w:r w:rsidR="00C37BCF" w:rsidRPr="00C37BCF">
        <w:rPr>
          <w:rFonts w:ascii="Calibri" w:eastAsia="Calibri" w:hAnsi="Calibri" w:cs="Calibri"/>
          <w:bCs/>
          <w:color w:val="000000"/>
        </w:rPr>
        <w:t>Yes. Congregation members are elderly and tired. They no longer feel able to keep the church and all it requires going.</w:t>
      </w:r>
    </w:p>
    <w:p w14:paraId="00000025" w14:textId="09268952"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11.</w:t>
      </w:r>
      <w:r>
        <w:rPr>
          <w:rFonts w:ascii="Calibri" w:eastAsia="Calibri" w:hAnsi="Calibri" w:cs="Calibri"/>
          <w:b/>
          <w:color w:val="000000"/>
        </w:rPr>
        <w:tab/>
        <w:t>Who will offer Christian worship, mission and on-going pastoral care of the community?</w:t>
      </w:r>
      <w:r w:rsidR="00A768FC" w:rsidRPr="00A768FC">
        <w:rPr>
          <w:rFonts w:ascii="Calibri" w:eastAsia="Calibri" w:hAnsi="Calibri" w:cs="Calibri"/>
          <w:bCs/>
          <w:color w:val="000000"/>
        </w:rPr>
        <w:t xml:space="preserve"> Existing staff</w:t>
      </w:r>
    </w:p>
    <w:p w14:paraId="00000027" w14:textId="44ED3D3B"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12. </w:t>
      </w:r>
      <w:r>
        <w:rPr>
          <w:rFonts w:ascii="Calibri" w:eastAsia="Calibri" w:hAnsi="Calibri" w:cs="Calibri"/>
          <w:b/>
          <w:color w:val="000000"/>
        </w:rPr>
        <w:tab/>
        <w:t>What arrangements have been made for on-going pastoral care in the community?</w:t>
      </w:r>
      <w:r w:rsidR="00A768FC" w:rsidRPr="00A768FC">
        <w:rPr>
          <w:rFonts w:ascii="Calibri" w:eastAsia="Calibri" w:hAnsi="Calibri" w:cs="Calibri"/>
          <w:bCs/>
          <w:color w:val="000000"/>
        </w:rPr>
        <w:t xml:space="preserve"> Lifts are available to church members who wish to attend another church. The Wednesday group will continue to meet.</w:t>
      </w:r>
    </w:p>
    <w:p w14:paraId="00000029" w14:textId="788725D0" w:rsidR="00B5133C" w:rsidRDefault="001337A5" w:rsidP="00520F9B">
      <w:pPr>
        <w:tabs>
          <w:tab w:val="left" w:pos="567"/>
        </w:tabs>
        <w:spacing w:before="240" w:after="240" w:line="240" w:lineRule="auto"/>
        <w:ind w:left="567" w:hanging="567"/>
        <w:jc w:val="both"/>
        <w:rPr>
          <w:rFonts w:ascii="Calibri" w:eastAsia="Calibri" w:hAnsi="Calibri" w:cs="Calibri"/>
          <w:b/>
          <w:color w:val="000000"/>
        </w:rPr>
      </w:pPr>
      <w:r>
        <w:rPr>
          <w:rFonts w:ascii="Calibri" w:eastAsia="Calibri" w:hAnsi="Calibri" w:cs="Calibri"/>
          <w:b/>
          <w:color w:val="000000"/>
        </w:rPr>
        <w:t>13.</w:t>
      </w:r>
      <w:r>
        <w:rPr>
          <w:rFonts w:ascii="Calibri" w:eastAsia="Calibri" w:hAnsi="Calibri" w:cs="Calibri"/>
          <w:b/>
          <w:i/>
          <w:color w:val="000000"/>
        </w:rPr>
        <w:t> </w:t>
      </w:r>
      <w:r>
        <w:rPr>
          <w:rFonts w:ascii="Calibri" w:eastAsia="Calibri" w:hAnsi="Calibri" w:cs="Calibri"/>
          <w:b/>
          <w:i/>
          <w:color w:val="000000"/>
        </w:rPr>
        <w:tab/>
      </w:r>
      <w:r>
        <w:rPr>
          <w:rFonts w:ascii="Calibri" w:eastAsia="Calibri" w:hAnsi="Calibri" w:cs="Calibri"/>
          <w:b/>
          <w:color w:val="000000"/>
        </w:rPr>
        <w:t>Have discussions taken place with other denominations in order to maintain a Christian presence in the locality and what was the outcome?</w:t>
      </w:r>
      <w:r w:rsidR="00A768FC">
        <w:rPr>
          <w:rFonts w:ascii="Calibri" w:eastAsia="Calibri" w:hAnsi="Calibri" w:cs="Calibri"/>
          <w:b/>
          <w:color w:val="000000"/>
        </w:rPr>
        <w:t xml:space="preserve"> </w:t>
      </w:r>
      <w:r w:rsidR="00A768FC" w:rsidRPr="00A768FC">
        <w:rPr>
          <w:rFonts w:ascii="Calibri" w:eastAsia="Calibri" w:hAnsi="Calibri" w:cs="Calibri"/>
          <w:bCs/>
          <w:color w:val="000000"/>
        </w:rPr>
        <w:t>Yes. Historically the CofE have not been interested in any joint working.</w:t>
      </w:r>
    </w:p>
    <w:p w14:paraId="0B46A0B7" w14:textId="2434A837" w:rsidR="00520F9B" w:rsidRPr="00520F9B" w:rsidRDefault="001337A5" w:rsidP="00520F9B">
      <w:pPr>
        <w:tabs>
          <w:tab w:val="left" w:pos="567"/>
        </w:tabs>
        <w:spacing w:before="240" w:after="240" w:line="240" w:lineRule="auto"/>
        <w:ind w:left="567" w:hanging="567"/>
        <w:jc w:val="both"/>
        <w:rPr>
          <w:rFonts w:asciiTheme="majorHAnsi" w:eastAsia="Calibri" w:hAnsiTheme="majorHAnsi" w:cstheme="majorHAnsi"/>
          <w:b/>
          <w:color w:val="000000"/>
        </w:rPr>
      </w:pPr>
      <w:r>
        <w:rPr>
          <w:rFonts w:ascii="Calibri" w:eastAsia="Calibri" w:hAnsi="Calibri" w:cs="Calibri"/>
          <w:b/>
          <w:color w:val="000000"/>
        </w:rPr>
        <w:lastRenderedPageBreak/>
        <w:t>14.  </w:t>
      </w:r>
      <w:r>
        <w:rPr>
          <w:rFonts w:ascii="Calibri" w:eastAsia="Calibri" w:hAnsi="Calibri" w:cs="Calibri"/>
          <w:b/>
          <w:color w:val="000000"/>
        </w:rPr>
        <w:tab/>
      </w:r>
      <w:r w:rsidR="00520F9B" w:rsidRPr="00520F9B">
        <w:rPr>
          <w:rFonts w:asciiTheme="majorHAnsi" w:hAnsiTheme="majorHAnsi" w:cstheme="majorHAnsi"/>
          <w:b/>
          <w:bCs/>
          <w:color w:val="000000"/>
        </w:rPr>
        <w:t xml:space="preserve">Has the church council </w:t>
      </w:r>
      <w:r w:rsidR="00D11FC5">
        <w:rPr>
          <w:rFonts w:asciiTheme="majorHAnsi" w:hAnsiTheme="majorHAnsi" w:cstheme="majorHAnsi"/>
          <w:b/>
          <w:bCs/>
          <w:color w:val="000000"/>
        </w:rPr>
        <w:t>made and recorded decisions with regard to the transfer of its assets (including TMCP funds, other funds held locally, and buildings)?</w:t>
      </w:r>
      <w:r w:rsidR="00A768FC">
        <w:rPr>
          <w:rFonts w:asciiTheme="majorHAnsi" w:hAnsiTheme="majorHAnsi" w:cstheme="majorHAnsi"/>
          <w:b/>
          <w:bCs/>
          <w:color w:val="000000"/>
        </w:rPr>
        <w:t xml:space="preserve"> </w:t>
      </w:r>
      <w:r w:rsidR="00A768FC" w:rsidRPr="00A768FC">
        <w:rPr>
          <w:rFonts w:asciiTheme="majorHAnsi" w:hAnsiTheme="majorHAnsi" w:cstheme="majorHAnsi"/>
          <w:color w:val="000000"/>
        </w:rPr>
        <w:t>Yes</w:t>
      </w:r>
    </w:p>
    <w:p w14:paraId="0000002B" w14:textId="4CDE3795" w:rsidR="00B5133C" w:rsidRDefault="00520F9B" w:rsidP="00520F9B">
      <w:pPr>
        <w:tabs>
          <w:tab w:val="left" w:pos="567"/>
        </w:tabs>
        <w:spacing w:before="240" w:after="240" w:line="240" w:lineRule="auto"/>
        <w:ind w:left="567" w:hanging="567"/>
        <w:jc w:val="both"/>
        <w:rPr>
          <w:rFonts w:ascii="Calibri" w:eastAsia="Calibri" w:hAnsi="Calibri" w:cs="Calibri"/>
          <w:b/>
          <w:color w:val="000000"/>
        </w:rPr>
      </w:pPr>
      <w:r w:rsidRPr="00520F9B">
        <w:rPr>
          <w:rFonts w:asciiTheme="majorHAnsi" w:eastAsia="Calibri" w:hAnsiTheme="majorHAnsi" w:cstheme="majorHAnsi"/>
          <w:b/>
          <w:color w:val="000000"/>
        </w:rPr>
        <w:t>15.</w:t>
      </w:r>
      <w:r w:rsidRPr="00520F9B">
        <w:rPr>
          <w:rFonts w:asciiTheme="majorHAnsi" w:eastAsia="Calibri" w:hAnsiTheme="majorHAnsi" w:cstheme="majorHAnsi"/>
          <w:b/>
          <w:color w:val="000000"/>
        </w:rPr>
        <w:tab/>
      </w:r>
      <w:r w:rsidR="001337A5">
        <w:rPr>
          <w:rFonts w:ascii="Calibri" w:eastAsia="Calibri" w:hAnsi="Calibri" w:cs="Calibri"/>
          <w:b/>
          <w:color w:val="000000"/>
        </w:rPr>
        <w:t>What is to happen to the building? If it is to be sold, how will the proceeds of the sale be used to promote an effective presence in the community the Church once served?</w:t>
      </w:r>
      <w:r w:rsidR="00A768FC">
        <w:rPr>
          <w:rFonts w:ascii="Calibri" w:eastAsia="Calibri" w:hAnsi="Calibri" w:cs="Calibri"/>
          <w:b/>
          <w:color w:val="000000"/>
        </w:rPr>
        <w:t xml:space="preserve"> </w:t>
      </w:r>
      <w:r w:rsidR="00A768FC" w:rsidRPr="00A768FC">
        <w:rPr>
          <w:rFonts w:ascii="Calibri" w:eastAsia="Calibri" w:hAnsi="Calibri" w:cs="Calibri"/>
          <w:bCs/>
          <w:color w:val="000000"/>
        </w:rPr>
        <w:t>It will be sold and the proceeds will go towards maintaining the life and witness of the DH Circuit</w:t>
      </w:r>
    </w:p>
    <w:p w14:paraId="00000031" w14:textId="62FB2A6A" w:rsidR="00B5133C" w:rsidRPr="00A768FC" w:rsidRDefault="001337A5" w:rsidP="00520F9B">
      <w:pPr>
        <w:tabs>
          <w:tab w:val="left" w:pos="567"/>
        </w:tabs>
        <w:spacing w:before="240" w:after="240" w:line="240" w:lineRule="auto"/>
        <w:ind w:left="567" w:hanging="567"/>
        <w:jc w:val="both"/>
        <w:rPr>
          <w:rFonts w:ascii="Calibri" w:eastAsia="Calibri" w:hAnsi="Calibri" w:cs="Calibri"/>
          <w:bCs/>
          <w:color w:val="000000"/>
        </w:rPr>
      </w:pPr>
      <w:r>
        <w:rPr>
          <w:rFonts w:ascii="Calibri" w:eastAsia="Calibri" w:hAnsi="Calibri" w:cs="Calibri"/>
          <w:b/>
          <w:color w:val="000000"/>
        </w:rPr>
        <w:t>1</w:t>
      </w:r>
      <w:r w:rsidR="0060343C">
        <w:rPr>
          <w:rFonts w:ascii="Calibri" w:eastAsia="Calibri" w:hAnsi="Calibri" w:cs="Calibri"/>
          <w:b/>
          <w:color w:val="000000"/>
        </w:rPr>
        <w:t>6</w:t>
      </w:r>
      <w:r>
        <w:rPr>
          <w:rFonts w:ascii="Calibri" w:eastAsia="Calibri" w:hAnsi="Calibri" w:cs="Calibri"/>
          <w:b/>
          <w:color w:val="000000"/>
        </w:rPr>
        <w:t>.   </w:t>
      </w:r>
      <w:r>
        <w:rPr>
          <w:rFonts w:ascii="Calibri" w:eastAsia="Calibri" w:hAnsi="Calibri" w:cs="Calibri"/>
          <w:b/>
          <w:color w:val="000000"/>
        </w:rPr>
        <w:tab/>
        <w:t>Has the District Archivist been consulted regarding records and artefacts and records that might need to be conserved?</w:t>
      </w:r>
      <w:r w:rsidR="00A768FC">
        <w:rPr>
          <w:rFonts w:ascii="Calibri" w:eastAsia="Calibri" w:hAnsi="Calibri" w:cs="Calibri"/>
          <w:b/>
          <w:color w:val="000000"/>
        </w:rPr>
        <w:t xml:space="preserve"> </w:t>
      </w:r>
      <w:r w:rsidR="00A768FC" w:rsidRPr="00A768FC">
        <w:rPr>
          <w:rFonts w:ascii="Calibri" w:eastAsia="Calibri" w:hAnsi="Calibri" w:cs="Calibri"/>
          <w:bCs/>
          <w:color w:val="000000"/>
        </w:rPr>
        <w:t>Not yet. Do we have a District Archivist?</w:t>
      </w:r>
    </w:p>
    <w:sectPr w:rsidR="00B5133C" w:rsidRPr="00A768FC" w:rsidSect="00520F9B">
      <w:headerReference w:type="default" r:id="rId6"/>
      <w:footerReference w:type="default" r:id="rId7"/>
      <w:pgSz w:w="11901" w:h="16817"/>
      <w:pgMar w:top="851" w:right="851" w:bottom="851" w:left="85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F76E96" w14:textId="77777777" w:rsidR="0075301C" w:rsidRDefault="0075301C">
      <w:pPr>
        <w:spacing w:after="0" w:line="240" w:lineRule="auto"/>
      </w:pPr>
      <w:r>
        <w:separator/>
      </w:r>
    </w:p>
  </w:endnote>
  <w:endnote w:type="continuationSeparator" w:id="0">
    <w:p w14:paraId="1FFFB1CA" w14:textId="77777777" w:rsidR="0075301C" w:rsidRDefault="007530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691B46" w14:textId="77777777" w:rsidR="00520F9B" w:rsidRDefault="00125699" w:rsidP="00125699">
    <w:pPr>
      <w:tabs>
        <w:tab w:val="left" w:pos="567"/>
      </w:tabs>
      <w:spacing w:after="0" w:line="240" w:lineRule="auto"/>
      <w:ind w:left="425" w:hanging="425"/>
      <w:jc w:val="center"/>
      <w:rPr>
        <w:rFonts w:ascii="Calibri" w:eastAsia="Calibri" w:hAnsi="Calibri" w:cs="Calibri"/>
        <w:i/>
        <w:iCs/>
        <w:color w:val="000000"/>
        <w:sz w:val="21"/>
        <w:szCs w:val="21"/>
      </w:rPr>
    </w:pPr>
    <w:r w:rsidRPr="00520F9B">
      <w:rPr>
        <w:rFonts w:ascii="Calibri" w:eastAsia="Calibri" w:hAnsi="Calibri" w:cs="Calibri"/>
        <w:i/>
        <w:iCs/>
        <w:color w:val="000000"/>
        <w:sz w:val="21"/>
        <w:szCs w:val="21"/>
      </w:rPr>
      <w:t>Once Circuit Meeting permission has been given, please send this</w:t>
    </w:r>
    <w:r w:rsidR="0067676F" w:rsidRPr="00520F9B">
      <w:rPr>
        <w:rFonts w:ascii="Calibri" w:eastAsia="Calibri" w:hAnsi="Calibri" w:cs="Calibri"/>
        <w:i/>
        <w:iCs/>
        <w:color w:val="000000"/>
        <w:sz w:val="21"/>
        <w:szCs w:val="21"/>
      </w:rPr>
      <w:t xml:space="preserve"> form to </w:t>
    </w:r>
    <w:r w:rsidR="00520F9B" w:rsidRPr="00520F9B">
      <w:rPr>
        <w:rFonts w:ascii="Calibri" w:eastAsia="Calibri" w:hAnsi="Calibri" w:cs="Calibri"/>
        <w:i/>
        <w:iCs/>
        <w:color w:val="000000"/>
        <w:sz w:val="21"/>
        <w:szCs w:val="21"/>
      </w:rPr>
      <w:t>the</w:t>
    </w:r>
    <w:r w:rsidR="0067676F" w:rsidRPr="00520F9B">
      <w:rPr>
        <w:rFonts w:ascii="Calibri" w:eastAsia="Calibri" w:hAnsi="Calibri" w:cs="Calibri"/>
        <w:i/>
        <w:iCs/>
        <w:color w:val="000000"/>
        <w:sz w:val="21"/>
        <w:szCs w:val="21"/>
      </w:rPr>
      <w:t xml:space="preserve"> District Office</w:t>
    </w:r>
    <w:r w:rsidR="00520F9B" w:rsidRPr="00520F9B">
      <w:rPr>
        <w:rFonts w:ascii="Calibri" w:eastAsia="Calibri" w:hAnsi="Calibri" w:cs="Calibri"/>
        <w:i/>
        <w:iCs/>
        <w:color w:val="000000"/>
        <w:sz w:val="21"/>
        <w:szCs w:val="21"/>
      </w:rPr>
      <w:t xml:space="preserve"> </w:t>
    </w:r>
    <w:hyperlink r:id="rId1" w:history="1">
      <w:r w:rsidR="00520F9B" w:rsidRPr="00520F9B">
        <w:rPr>
          <w:rStyle w:val="Hyperlink"/>
          <w:rFonts w:ascii="Calibri" w:eastAsia="Calibri" w:hAnsi="Calibri" w:cs="Calibri"/>
          <w:i/>
          <w:iCs/>
          <w:sz w:val="21"/>
          <w:szCs w:val="21"/>
        </w:rPr>
        <w:t>admin@yorkshirenemethodist.org</w:t>
      </w:r>
    </w:hyperlink>
    <w:r w:rsidR="00520F9B" w:rsidRPr="00520F9B">
      <w:rPr>
        <w:rFonts w:ascii="Calibri" w:eastAsia="Calibri" w:hAnsi="Calibri" w:cs="Calibri"/>
        <w:i/>
        <w:iCs/>
        <w:color w:val="000000"/>
        <w:sz w:val="21"/>
        <w:szCs w:val="21"/>
      </w:rPr>
      <w:t xml:space="preserve"> </w:t>
    </w:r>
    <w:r w:rsidR="0067676F" w:rsidRPr="00520F9B">
      <w:rPr>
        <w:rFonts w:ascii="Calibri" w:eastAsia="Calibri" w:hAnsi="Calibri" w:cs="Calibri"/>
        <w:i/>
        <w:iCs/>
        <w:color w:val="000000"/>
        <w:sz w:val="21"/>
        <w:szCs w:val="21"/>
      </w:rPr>
      <w:t>.</w:t>
    </w:r>
    <w:r w:rsidRPr="00520F9B">
      <w:rPr>
        <w:rFonts w:ascii="Calibri" w:eastAsia="Calibri" w:hAnsi="Calibri" w:cs="Calibri"/>
        <w:i/>
        <w:iCs/>
        <w:color w:val="000000"/>
        <w:sz w:val="21"/>
        <w:szCs w:val="21"/>
      </w:rPr>
      <w:t xml:space="preserve"> </w:t>
    </w:r>
    <w:r w:rsidR="0067676F" w:rsidRPr="00520F9B">
      <w:rPr>
        <w:rFonts w:ascii="Calibri" w:eastAsia="Calibri" w:hAnsi="Calibri" w:cs="Calibri"/>
        <w:i/>
        <w:iCs/>
        <w:color w:val="000000"/>
        <w:sz w:val="21"/>
        <w:szCs w:val="21"/>
      </w:rPr>
      <w:t xml:space="preserve">Permission will be considered at the </w:t>
    </w:r>
    <w:r w:rsidRPr="00520F9B">
      <w:rPr>
        <w:rFonts w:ascii="Calibri" w:eastAsia="Calibri" w:hAnsi="Calibri" w:cs="Calibri"/>
        <w:i/>
        <w:iCs/>
        <w:color w:val="000000"/>
        <w:sz w:val="21"/>
        <w:szCs w:val="21"/>
      </w:rPr>
      <w:t xml:space="preserve">next </w:t>
    </w:r>
    <w:r w:rsidR="0067676F" w:rsidRPr="00520F9B">
      <w:rPr>
        <w:rFonts w:ascii="Calibri" w:eastAsia="Calibri" w:hAnsi="Calibri" w:cs="Calibri"/>
        <w:i/>
        <w:iCs/>
        <w:color w:val="000000"/>
        <w:sz w:val="21"/>
        <w:szCs w:val="21"/>
      </w:rPr>
      <w:t xml:space="preserve">District Leadership Team (on behalf of the District Policy Committee), </w:t>
    </w:r>
  </w:p>
  <w:p w14:paraId="138E86C0" w14:textId="6647F9D6" w:rsidR="0067676F" w:rsidRPr="0067676F" w:rsidRDefault="0067676F" w:rsidP="00125699">
    <w:pPr>
      <w:tabs>
        <w:tab w:val="left" w:pos="567"/>
      </w:tabs>
      <w:spacing w:after="0" w:line="240" w:lineRule="auto"/>
      <w:ind w:left="425" w:hanging="425"/>
      <w:jc w:val="center"/>
      <w:rPr>
        <w:rFonts w:ascii="Calibri" w:eastAsia="Calibri" w:hAnsi="Calibri" w:cs="Calibri"/>
        <w:i/>
        <w:iCs/>
        <w:color w:val="000000"/>
        <w:sz w:val="22"/>
        <w:szCs w:val="22"/>
      </w:rPr>
    </w:pPr>
    <w:r w:rsidRPr="00520F9B">
      <w:rPr>
        <w:rFonts w:ascii="Calibri" w:eastAsia="Calibri" w:hAnsi="Calibri" w:cs="Calibri"/>
        <w:i/>
        <w:iCs/>
        <w:color w:val="000000"/>
        <w:sz w:val="21"/>
        <w:szCs w:val="21"/>
      </w:rPr>
      <w:t>and from there a recommendation to the next Synod can be made</w:t>
    </w:r>
    <w:r w:rsidRPr="0067676F">
      <w:rPr>
        <w:rFonts w:ascii="Calibri" w:eastAsia="Calibri" w:hAnsi="Calibri" w:cs="Calibri"/>
        <w:i/>
        <w:iCs/>
        <w:color w:val="000000"/>
        <w:sz w:val="22"/>
        <w:szCs w:val="22"/>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47608" w14:textId="77777777" w:rsidR="0075301C" w:rsidRDefault="0075301C">
      <w:pPr>
        <w:spacing w:after="0" w:line="240" w:lineRule="auto"/>
      </w:pPr>
      <w:r>
        <w:separator/>
      </w:r>
    </w:p>
  </w:footnote>
  <w:footnote w:type="continuationSeparator" w:id="0">
    <w:p w14:paraId="176219EA" w14:textId="77777777" w:rsidR="0075301C" w:rsidRDefault="007530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3" w14:textId="27EF061D" w:rsidR="00B5133C" w:rsidRPr="0067676F" w:rsidRDefault="001337A5" w:rsidP="00520F9B">
    <w:pPr>
      <w:pStyle w:val="Heading1"/>
      <w:jc w:val="center"/>
      <w:rPr>
        <w:b/>
      </w:rPr>
    </w:pPr>
    <w:r>
      <w:rPr>
        <w:b/>
      </w:rPr>
      <w:t>Permission to Cease Worship</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33C"/>
    <w:rsid w:val="00125699"/>
    <w:rsid w:val="001337A5"/>
    <w:rsid w:val="00510ED5"/>
    <w:rsid w:val="00520F9B"/>
    <w:rsid w:val="0060343C"/>
    <w:rsid w:val="0067676F"/>
    <w:rsid w:val="006A2C92"/>
    <w:rsid w:val="0075301C"/>
    <w:rsid w:val="00791953"/>
    <w:rsid w:val="009279A2"/>
    <w:rsid w:val="00A768FC"/>
    <w:rsid w:val="00B5133C"/>
    <w:rsid w:val="00C37BCF"/>
    <w:rsid w:val="00D11FC5"/>
    <w:rsid w:val="00E0631B"/>
    <w:rsid w:val="00FF0B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9A3137"/>
  <w15:docId w15:val="{FABCF47D-D5DF-4AE0-A9D3-8EB8EDB117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rFonts w:ascii="Calibri" w:eastAsia="Calibri" w:hAnsi="Calibri" w:cs="Calibri"/>
      <w:color w:val="365F91"/>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iPriority w:val="99"/>
    <w:unhideWhenUsed/>
    <w:rsid w:val="00791953"/>
    <w:pPr>
      <w:spacing w:before="100" w:beforeAutospacing="1" w:after="100" w:afterAutospacing="1" w:line="240" w:lineRule="auto"/>
    </w:pPr>
    <w:rPr>
      <w:rFonts w:ascii="Times New Roman" w:eastAsia="Times New Roman" w:hAnsi="Times New Roman" w:cs="Times New Roman"/>
    </w:rPr>
  </w:style>
  <w:style w:type="paragraph" w:styleId="Header">
    <w:name w:val="header"/>
    <w:basedOn w:val="Normal"/>
    <w:link w:val="HeaderChar"/>
    <w:uiPriority w:val="99"/>
    <w:unhideWhenUsed/>
    <w:rsid w:val="006767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676F"/>
  </w:style>
  <w:style w:type="paragraph" w:styleId="Footer">
    <w:name w:val="footer"/>
    <w:basedOn w:val="Normal"/>
    <w:link w:val="FooterChar"/>
    <w:uiPriority w:val="99"/>
    <w:unhideWhenUsed/>
    <w:rsid w:val="006767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676F"/>
  </w:style>
  <w:style w:type="character" w:styleId="Hyperlink">
    <w:name w:val="Hyperlink"/>
    <w:basedOn w:val="DefaultParagraphFont"/>
    <w:uiPriority w:val="99"/>
    <w:unhideWhenUsed/>
    <w:rsid w:val="00520F9B"/>
    <w:rPr>
      <w:color w:val="0000FF" w:themeColor="hyperlink"/>
      <w:u w:val="single"/>
    </w:rPr>
  </w:style>
  <w:style w:type="character" w:styleId="UnresolvedMention">
    <w:name w:val="Unresolved Mention"/>
    <w:basedOn w:val="DefaultParagraphFont"/>
    <w:uiPriority w:val="99"/>
    <w:semiHidden/>
    <w:unhideWhenUsed/>
    <w:rsid w:val="00520F9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5317595">
      <w:bodyDiv w:val="1"/>
      <w:marLeft w:val="0"/>
      <w:marRight w:val="0"/>
      <w:marTop w:val="0"/>
      <w:marBottom w:val="0"/>
      <w:divBdr>
        <w:top w:val="none" w:sz="0" w:space="0" w:color="auto"/>
        <w:left w:val="none" w:sz="0" w:space="0" w:color="auto"/>
        <w:bottom w:val="none" w:sz="0" w:space="0" w:color="auto"/>
        <w:right w:val="none" w:sz="0" w:space="0" w:color="auto"/>
      </w:divBdr>
      <w:divsChild>
        <w:div w:id="425540298">
          <w:marLeft w:val="0"/>
          <w:marRight w:val="0"/>
          <w:marTop w:val="0"/>
          <w:marBottom w:val="0"/>
          <w:divBdr>
            <w:top w:val="none" w:sz="0" w:space="0" w:color="auto"/>
            <w:left w:val="none" w:sz="0" w:space="0" w:color="auto"/>
            <w:bottom w:val="none" w:sz="0" w:space="0" w:color="auto"/>
            <w:right w:val="none" w:sz="0" w:space="0" w:color="auto"/>
          </w:divBdr>
          <w:divsChild>
            <w:div w:id="470946754">
              <w:marLeft w:val="0"/>
              <w:marRight w:val="0"/>
              <w:marTop w:val="0"/>
              <w:marBottom w:val="0"/>
              <w:divBdr>
                <w:top w:val="none" w:sz="0" w:space="0" w:color="auto"/>
                <w:left w:val="none" w:sz="0" w:space="0" w:color="auto"/>
                <w:bottom w:val="none" w:sz="0" w:space="0" w:color="auto"/>
                <w:right w:val="none" w:sz="0" w:space="0" w:color="auto"/>
              </w:divBdr>
              <w:divsChild>
                <w:div w:id="93536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admin@yorkshirenemethodis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2</Pages>
  <Words>451</Words>
  <Characters>2574</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Peter Barnett</cp:lastModifiedBy>
  <cp:revision>6</cp:revision>
  <dcterms:created xsi:type="dcterms:W3CDTF">2022-11-11T18:52:00Z</dcterms:created>
  <dcterms:modified xsi:type="dcterms:W3CDTF">2026-08-04T08:22:00Z</dcterms:modified>
</cp:coreProperties>
</file>