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30C14" w14:textId="14DD7323" w:rsidR="00B34078" w:rsidRDefault="00680FDB" w:rsidP="000633AC">
      <w:pPr>
        <w:pStyle w:val="Heading1"/>
        <w:jc w:val="center"/>
      </w:pPr>
      <w:bookmarkStart w:id="0" w:name="_Toc220406704"/>
      <w:r>
        <w:t>9. Children</w:t>
      </w:r>
      <w:r w:rsidR="00994C13">
        <w:t xml:space="preserve"> Stream</w:t>
      </w:r>
      <w:bookmarkEnd w:id="0"/>
    </w:p>
    <w:sdt>
      <w:sdtPr>
        <w:rPr>
          <w:rFonts w:asciiTheme="minorHAnsi" w:eastAsiaTheme="minorHAnsi" w:hAnsiTheme="minorHAnsi" w:cstheme="minorBidi"/>
          <w:color w:val="auto"/>
          <w:kern w:val="2"/>
          <w:sz w:val="24"/>
          <w:szCs w:val="24"/>
          <w:lang w:eastAsia="en-US"/>
          <w14:ligatures w14:val="standardContextual"/>
        </w:rPr>
        <w:id w:val="-624539485"/>
        <w:docPartObj>
          <w:docPartGallery w:val="Table of Contents"/>
          <w:docPartUnique/>
        </w:docPartObj>
      </w:sdtPr>
      <w:sdtEndPr>
        <w:rPr>
          <w:b/>
          <w:bCs/>
        </w:rPr>
      </w:sdtEndPr>
      <w:sdtContent>
        <w:p w14:paraId="32286DD4" w14:textId="51881A3E" w:rsidR="000633AC" w:rsidRDefault="000633AC">
          <w:pPr>
            <w:pStyle w:val="TOCHeading"/>
          </w:pPr>
          <w:r>
            <w:t>Contents</w:t>
          </w:r>
        </w:p>
        <w:p w14:paraId="3A0B687B" w14:textId="29DFD065" w:rsidR="009850A2" w:rsidRDefault="000633AC">
          <w:pPr>
            <w:pStyle w:val="TOC1"/>
            <w:tabs>
              <w:tab w:val="right" w:leader="dot" w:pos="13948"/>
            </w:tabs>
            <w:rPr>
              <w:rFonts w:eastAsiaTheme="minorEastAsia"/>
              <w:noProof/>
              <w:lang w:eastAsia="en-GB"/>
            </w:rPr>
          </w:pPr>
          <w:r>
            <w:fldChar w:fldCharType="begin"/>
          </w:r>
          <w:r>
            <w:instrText xml:space="preserve"> TOC \o "1-3" \h \z \u </w:instrText>
          </w:r>
          <w:r>
            <w:fldChar w:fldCharType="separate"/>
          </w:r>
          <w:hyperlink w:anchor="_Toc220406704" w:history="1">
            <w:r w:rsidR="009850A2" w:rsidRPr="006224EB">
              <w:rPr>
                <w:rStyle w:val="Hyperlink"/>
                <w:noProof/>
              </w:rPr>
              <w:t>9. Children Stream</w:t>
            </w:r>
            <w:r w:rsidR="009850A2">
              <w:rPr>
                <w:noProof/>
                <w:webHidden/>
              </w:rPr>
              <w:tab/>
            </w:r>
            <w:r w:rsidR="009850A2">
              <w:rPr>
                <w:noProof/>
                <w:webHidden/>
              </w:rPr>
              <w:fldChar w:fldCharType="begin"/>
            </w:r>
            <w:r w:rsidR="009850A2">
              <w:rPr>
                <w:noProof/>
                <w:webHidden/>
              </w:rPr>
              <w:instrText xml:space="preserve"> PAGEREF _Toc220406704 \h </w:instrText>
            </w:r>
            <w:r w:rsidR="009850A2">
              <w:rPr>
                <w:noProof/>
                <w:webHidden/>
              </w:rPr>
            </w:r>
            <w:r w:rsidR="009850A2">
              <w:rPr>
                <w:noProof/>
                <w:webHidden/>
              </w:rPr>
              <w:fldChar w:fldCharType="separate"/>
            </w:r>
            <w:r w:rsidR="009850A2">
              <w:rPr>
                <w:noProof/>
                <w:webHidden/>
              </w:rPr>
              <w:t>1</w:t>
            </w:r>
            <w:r w:rsidR="009850A2">
              <w:rPr>
                <w:noProof/>
                <w:webHidden/>
              </w:rPr>
              <w:fldChar w:fldCharType="end"/>
            </w:r>
          </w:hyperlink>
        </w:p>
        <w:p w14:paraId="62B40C40" w14:textId="63F928E3" w:rsidR="009850A2" w:rsidRDefault="009850A2">
          <w:pPr>
            <w:pStyle w:val="TOC3"/>
            <w:tabs>
              <w:tab w:val="right" w:leader="dot" w:pos="13948"/>
            </w:tabs>
            <w:rPr>
              <w:rFonts w:eastAsiaTheme="minorEastAsia"/>
              <w:noProof/>
              <w:lang w:eastAsia="en-GB"/>
            </w:rPr>
          </w:pPr>
          <w:hyperlink w:anchor="_Toc220406705" w:history="1">
            <w:r w:rsidRPr="006224EB">
              <w:rPr>
                <w:rStyle w:val="Hyperlink"/>
                <w:rFonts w:eastAsiaTheme="majorEastAsia" w:cstheme="majorBidi"/>
                <w:noProof/>
              </w:rPr>
              <w:t>Loss or kidnap of child</w:t>
            </w:r>
            <w:r>
              <w:rPr>
                <w:noProof/>
                <w:webHidden/>
              </w:rPr>
              <w:tab/>
            </w:r>
            <w:r>
              <w:rPr>
                <w:noProof/>
                <w:webHidden/>
              </w:rPr>
              <w:fldChar w:fldCharType="begin"/>
            </w:r>
            <w:r>
              <w:rPr>
                <w:noProof/>
                <w:webHidden/>
              </w:rPr>
              <w:instrText xml:space="preserve"> PAGEREF _Toc220406705 \h </w:instrText>
            </w:r>
            <w:r>
              <w:rPr>
                <w:noProof/>
                <w:webHidden/>
              </w:rPr>
            </w:r>
            <w:r>
              <w:rPr>
                <w:noProof/>
                <w:webHidden/>
              </w:rPr>
              <w:fldChar w:fldCharType="separate"/>
            </w:r>
            <w:r>
              <w:rPr>
                <w:noProof/>
                <w:webHidden/>
              </w:rPr>
              <w:t>3</w:t>
            </w:r>
            <w:r>
              <w:rPr>
                <w:noProof/>
                <w:webHidden/>
              </w:rPr>
              <w:fldChar w:fldCharType="end"/>
            </w:r>
          </w:hyperlink>
        </w:p>
        <w:p w14:paraId="3046DDB9" w14:textId="39442F9F" w:rsidR="009850A2" w:rsidRDefault="009850A2">
          <w:pPr>
            <w:pStyle w:val="TOC3"/>
            <w:tabs>
              <w:tab w:val="right" w:leader="dot" w:pos="13948"/>
            </w:tabs>
            <w:rPr>
              <w:rFonts w:eastAsiaTheme="minorEastAsia"/>
              <w:noProof/>
              <w:lang w:eastAsia="en-GB"/>
            </w:rPr>
          </w:pPr>
          <w:hyperlink w:anchor="_Toc220406706" w:history="1">
            <w:r w:rsidRPr="006224EB">
              <w:rPr>
                <w:rStyle w:val="Hyperlink"/>
                <w:noProof/>
              </w:rPr>
              <w:t>Out and about – during nature walk.</w:t>
            </w:r>
            <w:r>
              <w:rPr>
                <w:noProof/>
                <w:webHidden/>
              </w:rPr>
              <w:tab/>
            </w:r>
            <w:r>
              <w:rPr>
                <w:noProof/>
                <w:webHidden/>
              </w:rPr>
              <w:fldChar w:fldCharType="begin"/>
            </w:r>
            <w:r>
              <w:rPr>
                <w:noProof/>
                <w:webHidden/>
              </w:rPr>
              <w:instrText xml:space="preserve"> PAGEREF _Toc220406706 \h </w:instrText>
            </w:r>
            <w:r>
              <w:rPr>
                <w:noProof/>
                <w:webHidden/>
              </w:rPr>
            </w:r>
            <w:r>
              <w:rPr>
                <w:noProof/>
                <w:webHidden/>
              </w:rPr>
              <w:fldChar w:fldCharType="separate"/>
            </w:r>
            <w:r>
              <w:rPr>
                <w:noProof/>
                <w:webHidden/>
              </w:rPr>
              <w:t>5</w:t>
            </w:r>
            <w:r>
              <w:rPr>
                <w:noProof/>
                <w:webHidden/>
              </w:rPr>
              <w:fldChar w:fldCharType="end"/>
            </w:r>
          </w:hyperlink>
        </w:p>
        <w:p w14:paraId="29B4E052" w14:textId="45751BBB" w:rsidR="009850A2" w:rsidRDefault="009850A2">
          <w:pPr>
            <w:pStyle w:val="TOC3"/>
            <w:tabs>
              <w:tab w:val="right" w:leader="dot" w:pos="13948"/>
            </w:tabs>
            <w:rPr>
              <w:rFonts w:eastAsiaTheme="minorEastAsia"/>
              <w:noProof/>
              <w:lang w:eastAsia="en-GB"/>
            </w:rPr>
          </w:pPr>
          <w:hyperlink w:anchor="_Toc220406707" w:history="1">
            <w:r w:rsidRPr="006224EB">
              <w:rPr>
                <w:rStyle w:val="Hyperlink"/>
                <w:rFonts w:eastAsiaTheme="majorEastAsia" w:cstheme="majorBidi"/>
                <w:noProof/>
              </w:rPr>
              <w:t>Toilet Trips</w:t>
            </w:r>
            <w:r>
              <w:rPr>
                <w:noProof/>
                <w:webHidden/>
              </w:rPr>
              <w:tab/>
            </w:r>
            <w:r>
              <w:rPr>
                <w:noProof/>
                <w:webHidden/>
              </w:rPr>
              <w:fldChar w:fldCharType="begin"/>
            </w:r>
            <w:r>
              <w:rPr>
                <w:noProof/>
                <w:webHidden/>
              </w:rPr>
              <w:instrText xml:space="preserve"> PAGEREF _Toc220406707 \h </w:instrText>
            </w:r>
            <w:r>
              <w:rPr>
                <w:noProof/>
                <w:webHidden/>
              </w:rPr>
            </w:r>
            <w:r>
              <w:rPr>
                <w:noProof/>
                <w:webHidden/>
              </w:rPr>
              <w:fldChar w:fldCharType="separate"/>
            </w:r>
            <w:r>
              <w:rPr>
                <w:noProof/>
                <w:webHidden/>
              </w:rPr>
              <w:t>7</w:t>
            </w:r>
            <w:r>
              <w:rPr>
                <w:noProof/>
                <w:webHidden/>
              </w:rPr>
              <w:fldChar w:fldCharType="end"/>
            </w:r>
          </w:hyperlink>
        </w:p>
        <w:p w14:paraId="1B0E62AA" w14:textId="2F0CBBF0" w:rsidR="009850A2" w:rsidRDefault="009850A2">
          <w:pPr>
            <w:pStyle w:val="TOC3"/>
            <w:tabs>
              <w:tab w:val="right" w:leader="dot" w:pos="13948"/>
            </w:tabs>
            <w:rPr>
              <w:rFonts w:eastAsiaTheme="minorEastAsia"/>
              <w:noProof/>
              <w:lang w:eastAsia="en-GB"/>
            </w:rPr>
          </w:pPr>
          <w:hyperlink w:anchor="_Toc220406708" w:history="1">
            <w:r w:rsidRPr="006224EB">
              <w:rPr>
                <w:rStyle w:val="Hyperlink"/>
                <w:rFonts w:eastAsiaTheme="majorEastAsia" w:cstheme="majorBidi"/>
                <w:noProof/>
              </w:rPr>
              <w:t>Children Drop Off</w:t>
            </w:r>
            <w:r>
              <w:rPr>
                <w:noProof/>
                <w:webHidden/>
              </w:rPr>
              <w:tab/>
            </w:r>
            <w:r>
              <w:rPr>
                <w:noProof/>
                <w:webHidden/>
              </w:rPr>
              <w:fldChar w:fldCharType="begin"/>
            </w:r>
            <w:r>
              <w:rPr>
                <w:noProof/>
                <w:webHidden/>
              </w:rPr>
              <w:instrText xml:space="preserve"> PAGEREF _Toc220406708 \h </w:instrText>
            </w:r>
            <w:r>
              <w:rPr>
                <w:noProof/>
                <w:webHidden/>
              </w:rPr>
            </w:r>
            <w:r>
              <w:rPr>
                <w:noProof/>
                <w:webHidden/>
              </w:rPr>
              <w:fldChar w:fldCharType="separate"/>
            </w:r>
            <w:r>
              <w:rPr>
                <w:noProof/>
                <w:webHidden/>
              </w:rPr>
              <w:t>7</w:t>
            </w:r>
            <w:r>
              <w:rPr>
                <w:noProof/>
                <w:webHidden/>
              </w:rPr>
              <w:fldChar w:fldCharType="end"/>
            </w:r>
          </w:hyperlink>
        </w:p>
        <w:p w14:paraId="540A3C0D" w14:textId="11EBC211" w:rsidR="000633AC" w:rsidRDefault="000633AC">
          <w:r>
            <w:rPr>
              <w:b/>
              <w:bCs/>
            </w:rPr>
            <w:fldChar w:fldCharType="end"/>
          </w:r>
        </w:p>
      </w:sdtContent>
    </w:sdt>
    <w:tbl>
      <w:tblPr>
        <w:tblStyle w:val="TableGrid"/>
        <w:tblW w:w="14034" w:type="dxa"/>
        <w:tblInd w:w="-5" w:type="dxa"/>
        <w:tblLayout w:type="fixed"/>
        <w:tblLook w:val="04A0" w:firstRow="1" w:lastRow="0" w:firstColumn="1" w:lastColumn="0" w:noHBand="0" w:noVBand="1"/>
      </w:tblPr>
      <w:tblGrid>
        <w:gridCol w:w="2127"/>
        <w:gridCol w:w="1275"/>
        <w:gridCol w:w="1559"/>
        <w:gridCol w:w="3246"/>
        <w:gridCol w:w="4409"/>
        <w:gridCol w:w="1418"/>
      </w:tblGrid>
      <w:tr w:rsidR="00733EF4" w:rsidRPr="00733EF4" w14:paraId="57D1B101" w14:textId="77777777" w:rsidTr="001C3938">
        <w:trPr>
          <w:tblHeader/>
        </w:trPr>
        <w:tc>
          <w:tcPr>
            <w:tcW w:w="2127" w:type="dxa"/>
            <w:vAlign w:val="center"/>
          </w:tcPr>
          <w:p w14:paraId="410543F2" w14:textId="77777777" w:rsidR="00733EF4" w:rsidRPr="00733EF4" w:rsidRDefault="00733EF4" w:rsidP="00733EF4">
            <w:pPr>
              <w:spacing w:after="160" w:line="278" w:lineRule="auto"/>
              <w:rPr>
                <w:rFonts w:cstheme="minorHAnsi"/>
                <w:kern w:val="0"/>
                <w:sz w:val="20"/>
                <w:szCs w:val="20"/>
                <w14:ligatures w14:val="none"/>
              </w:rPr>
            </w:pPr>
            <w:r w:rsidRPr="00733EF4">
              <w:rPr>
                <w:rFonts w:cstheme="minorHAnsi"/>
                <w:b/>
                <w:bCs/>
                <w:sz w:val="20"/>
                <w:szCs w:val="20"/>
              </w:rPr>
              <w:lastRenderedPageBreak/>
              <w:t>Possible risk</w:t>
            </w:r>
          </w:p>
        </w:tc>
        <w:tc>
          <w:tcPr>
            <w:tcW w:w="1275" w:type="dxa"/>
          </w:tcPr>
          <w:p w14:paraId="020C7761" w14:textId="77777777" w:rsidR="00733EF4" w:rsidRPr="00733EF4" w:rsidRDefault="00733EF4" w:rsidP="00733EF4">
            <w:pPr>
              <w:spacing w:after="160" w:line="278" w:lineRule="auto"/>
              <w:jc w:val="center"/>
              <w:rPr>
                <w:rFonts w:cstheme="minorHAnsi"/>
                <w:kern w:val="0"/>
                <w:sz w:val="20"/>
                <w:szCs w:val="20"/>
                <w14:ligatures w14:val="none"/>
              </w:rPr>
            </w:pPr>
            <w:r w:rsidRPr="00733EF4">
              <w:rPr>
                <w:rFonts w:cstheme="minorHAnsi"/>
                <w:b/>
                <w:bCs/>
                <w:sz w:val="20"/>
                <w:szCs w:val="20"/>
              </w:rPr>
              <w:t>Likelihood of risk: low, medium or high</w:t>
            </w:r>
          </w:p>
        </w:tc>
        <w:tc>
          <w:tcPr>
            <w:tcW w:w="1559" w:type="dxa"/>
          </w:tcPr>
          <w:p w14:paraId="334C7D43" w14:textId="77777777" w:rsidR="00733EF4" w:rsidRPr="00733EF4" w:rsidRDefault="00733EF4" w:rsidP="00733EF4">
            <w:pPr>
              <w:spacing w:after="160" w:line="278" w:lineRule="auto"/>
              <w:jc w:val="center"/>
              <w:rPr>
                <w:rFonts w:cstheme="minorHAnsi"/>
                <w:kern w:val="0"/>
                <w:sz w:val="20"/>
                <w:szCs w:val="20"/>
                <w14:ligatures w14:val="none"/>
              </w:rPr>
            </w:pPr>
            <w:r w:rsidRPr="00733EF4">
              <w:rPr>
                <w:rFonts w:cstheme="minorHAnsi"/>
                <w:b/>
                <w:bCs/>
                <w:sz w:val="20"/>
                <w:szCs w:val="20"/>
              </w:rPr>
              <w:t>Impact or severity should risk occur: low, medium or high?</w:t>
            </w:r>
          </w:p>
        </w:tc>
        <w:tc>
          <w:tcPr>
            <w:tcW w:w="3246" w:type="dxa"/>
            <w:vAlign w:val="center"/>
          </w:tcPr>
          <w:p w14:paraId="186E2F96" w14:textId="77777777" w:rsidR="00733EF4" w:rsidRPr="00733EF4" w:rsidRDefault="00733EF4" w:rsidP="00733EF4">
            <w:pPr>
              <w:tabs>
                <w:tab w:val="center" w:pos="4513"/>
                <w:tab w:val="right" w:pos="9026"/>
              </w:tabs>
              <w:spacing w:after="160" w:line="278" w:lineRule="auto"/>
              <w:jc w:val="center"/>
              <w:rPr>
                <w:rFonts w:cstheme="minorHAnsi"/>
                <w:b/>
                <w:bCs/>
                <w:sz w:val="20"/>
                <w:szCs w:val="20"/>
              </w:rPr>
            </w:pPr>
          </w:p>
          <w:p w14:paraId="56245978" w14:textId="77777777" w:rsidR="00733EF4" w:rsidRPr="00733EF4" w:rsidRDefault="00733EF4" w:rsidP="00733EF4">
            <w:pPr>
              <w:tabs>
                <w:tab w:val="center" w:pos="4513"/>
                <w:tab w:val="right" w:pos="9026"/>
              </w:tabs>
              <w:spacing w:after="160" w:line="278" w:lineRule="auto"/>
              <w:jc w:val="center"/>
              <w:rPr>
                <w:rFonts w:cstheme="minorHAnsi"/>
                <w:b/>
                <w:bCs/>
                <w:sz w:val="20"/>
                <w:szCs w:val="20"/>
              </w:rPr>
            </w:pPr>
            <w:r w:rsidRPr="00733EF4">
              <w:rPr>
                <w:rFonts w:cstheme="minorHAnsi"/>
                <w:b/>
                <w:bCs/>
                <w:sz w:val="20"/>
                <w:szCs w:val="20"/>
              </w:rPr>
              <w:t>Action to be taken to reduce risk</w:t>
            </w:r>
          </w:p>
          <w:p w14:paraId="4B89317A" w14:textId="77777777" w:rsidR="00733EF4" w:rsidRPr="00733EF4" w:rsidRDefault="00733EF4" w:rsidP="00733EF4">
            <w:pPr>
              <w:tabs>
                <w:tab w:val="center" w:pos="4513"/>
                <w:tab w:val="right" w:pos="9026"/>
              </w:tabs>
              <w:spacing w:after="160" w:line="278" w:lineRule="auto"/>
              <w:jc w:val="center"/>
              <w:rPr>
                <w:rFonts w:cstheme="minorHAnsi"/>
                <w:b/>
                <w:bCs/>
                <w:sz w:val="20"/>
                <w:szCs w:val="20"/>
              </w:rPr>
            </w:pPr>
          </w:p>
          <w:p w14:paraId="693BE9D6" w14:textId="77777777" w:rsidR="00733EF4" w:rsidRPr="00733EF4" w:rsidRDefault="00733EF4" w:rsidP="00733EF4">
            <w:pPr>
              <w:spacing w:after="160" w:line="278" w:lineRule="auto"/>
              <w:rPr>
                <w:rFonts w:cstheme="minorHAnsi"/>
                <w:kern w:val="0"/>
                <w:sz w:val="20"/>
                <w:szCs w:val="20"/>
                <w14:ligatures w14:val="none"/>
              </w:rPr>
            </w:pPr>
          </w:p>
        </w:tc>
        <w:tc>
          <w:tcPr>
            <w:tcW w:w="4409" w:type="dxa"/>
            <w:vAlign w:val="center"/>
          </w:tcPr>
          <w:p w14:paraId="3A86B2C0" w14:textId="77777777" w:rsidR="00733EF4" w:rsidRPr="00733EF4" w:rsidRDefault="00733EF4" w:rsidP="00733EF4">
            <w:pPr>
              <w:spacing w:after="160" w:line="278" w:lineRule="auto"/>
              <w:rPr>
                <w:rFonts w:cstheme="minorHAnsi"/>
                <w:kern w:val="0"/>
                <w:sz w:val="20"/>
                <w:szCs w:val="20"/>
                <w14:ligatures w14:val="none"/>
              </w:rPr>
            </w:pPr>
            <w:r w:rsidRPr="00733EF4">
              <w:rPr>
                <w:rFonts w:cstheme="minorHAnsi"/>
                <w:b/>
                <w:bCs/>
                <w:kern w:val="0"/>
                <w:sz w:val="20"/>
                <w:szCs w:val="20"/>
                <w14:ligatures w14:val="none"/>
              </w:rPr>
              <w:t>Whose responsibility?</w:t>
            </w:r>
          </w:p>
        </w:tc>
        <w:tc>
          <w:tcPr>
            <w:tcW w:w="1418" w:type="dxa"/>
            <w:vAlign w:val="center"/>
          </w:tcPr>
          <w:p w14:paraId="5C843AD4" w14:textId="77777777" w:rsidR="00733EF4" w:rsidRPr="00733EF4" w:rsidRDefault="00733EF4" w:rsidP="00733EF4">
            <w:pPr>
              <w:spacing w:after="160" w:line="278" w:lineRule="auto"/>
              <w:rPr>
                <w:rFonts w:cstheme="minorHAnsi"/>
                <w:b/>
                <w:bCs/>
                <w:kern w:val="0"/>
                <w:sz w:val="20"/>
                <w:szCs w:val="20"/>
                <w14:ligatures w14:val="none"/>
              </w:rPr>
            </w:pPr>
            <w:r w:rsidRPr="00733EF4">
              <w:rPr>
                <w:rFonts w:cstheme="minorHAnsi"/>
                <w:b/>
                <w:bCs/>
                <w:kern w:val="0"/>
                <w:sz w:val="20"/>
                <w:szCs w:val="20"/>
                <w14:ligatures w14:val="none"/>
              </w:rPr>
              <w:t>Date action completed</w:t>
            </w:r>
          </w:p>
        </w:tc>
      </w:tr>
      <w:tr w:rsidR="00733EF4" w:rsidRPr="00733EF4" w14:paraId="0812725A" w14:textId="77777777" w:rsidTr="001C3938">
        <w:tc>
          <w:tcPr>
            <w:tcW w:w="2127" w:type="dxa"/>
          </w:tcPr>
          <w:p w14:paraId="6E8A6848" w14:textId="77777777" w:rsidR="00733EF4" w:rsidRPr="00733EF4" w:rsidRDefault="00733EF4" w:rsidP="00733EF4">
            <w:pPr>
              <w:keepNext/>
              <w:keepLines/>
              <w:spacing w:before="160" w:after="80" w:line="278" w:lineRule="auto"/>
              <w:outlineLvl w:val="2"/>
              <w:rPr>
                <w:rFonts w:eastAsiaTheme="majorEastAsia" w:cstheme="majorBidi"/>
                <w:color w:val="0F4761" w:themeColor="accent1" w:themeShade="BF"/>
              </w:rPr>
            </w:pPr>
            <w:bookmarkStart w:id="1" w:name="_Toc220406705"/>
            <w:r w:rsidRPr="00733EF4">
              <w:rPr>
                <w:rFonts w:eastAsiaTheme="majorEastAsia" w:cstheme="majorBidi"/>
                <w:color w:val="0F4761" w:themeColor="accent1" w:themeShade="BF"/>
              </w:rPr>
              <w:t>Loss or kidnap of child</w:t>
            </w:r>
            <w:bookmarkEnd w:id="1"/>
          </w:p>
          <w:p w14:paraId="489D081B" w14:textId="7D6C394E" w:rsidR="00733EF4" w:rsidRPr="00733EF4" w:rsidRDefault="00733EF4" w:rsidP="00733EF4">
            <w:pPr>
              <w:spacing w:after="160" w:line="278" w:lineRule="auto"/>
              <w:rPr>
                <w:sz w:val="24"/>
                <w:szCs w:val="24"/>
              </w:rPr>
            </w:pPr>
          </w:p>
        </w:tc>
        <w:tc>
          <w:tcPr>
            <w:tcW w:w="1275" w:type="dxa"/>
          </w:tcPr>
          <w:p w14:paraId="4B4CE207" w14:textId="77777777" w:rsidR="00733EF4" w:rsidRPr="00733EF4" w:rsidRDefault="00733EF4" w:rsidP="00733EF4">
            <w:pPr>
              <w:spacing w:after="160" w:line="278" w:lineRule="auto"/>
              <w:jc w:val="center"/>
              <w:rPr>
                <w:rFonts w:cstheme="minorHAnsi"/>
                <w:kern w:val="0"/>
                <w:sz w:val="24"/>
                <w:szCs w:val="24"/>
                <w14:ligatures w14:val="none"/>
              </w:rPr>
            </w:pPr>
            <w:r w:rsidRPr="00733EF4">
              <w:rPr>
                <w:rFonts w:cstheme="minorHAnsi"/>
                <w:kern w:val="0"/>
                <w:sz w:val="24"/>
                <w:szCs w:val="24"/>
                <w14:ligatures w14:val="none"/>
              </w:rPr>
              <w:t>Low</w:t>
            </w:r>
          </w:p>
          <w:p w14:paraId="5F8807CC" w14:textId="77777777" w:rsidR="00733EF4" w:rsidRPr="00733EF4" w:rsidRDefault="00733EF4" w:rsidP="00733EF4">
            <w:pPr>
              <w:spacing w:after="160" w:line="278" w:lineRule="auto"/>
              <w:jc w:val="center"/>
              <w:rPr>
                <w:rFonts w:cstheme="minorHAnsi"/>
                <w:kern w:val="0"/>
                <w:sz w:val="24"/>
                <w:szCs w:val="24"/>
                <w14:ligatures w14:val="none"/>
              </w:rPr>
            </w:pPr>
          </w:p>
          <w:p w14:paraId="00A01479" w14:textId="77777777" w:rsidR="00733EF4" w:rsidRPr="00733EF4" w:rsidRDefault="00733EF4" w:rsidP="00733EF4">
            <w:pPr>
              <w:spacing w:after="160" w:line="278" w:lineRule="auto"/>
              <w:jc w:val="center"/>
              <w:rPr>
                <w:rFonts w:cstheme="minorHAnsi"/>
                <w:kern w:val="0"/>
                <w:sz w:val="24"/>
                <w:szCs w:val="24"/>
                <w14:ligatures w14:val="none"/>
              </w:rPr>
            </w:pPr>
            <w:r w:rsidRPr="00733EF4">
              <w:rPr>
                <w:rFonts w:cstheme="minorHAnsi"/>
                <w:kern w:val="0"/>
                <w:sz w:val="24"/>
                <w:szCs w:val="24"/>
                <w:highlight w:val="yellow"/>
                <w14:ligatures w14:val="none"/>
              </w:rPr>
              <w:t>Medium</w:t>
            </w:r>
          </w:p>
          <w:p w14:paraId="183E26FF" w14:textId="77777777" w:rsidR="00733EF4" w:rsidRPr="00733EF4" w:rsidRDefault="00733EF4" w:rsidP="00733EF4">
            <w:pPr>
              <w:spacing w:after="160" w:line="278" w:lineRule="auto"/>
              <w:jc w:val="center"/>
              <w:rPr>
                <w:rFonts w:cstheme="minorHAnsi"/>
                <w:kern w:val="0"/>
                <w:sz w:val="24"/>
                <w:szCs w:val="24"/>
                <w14:ligatures w14:val="none"/>
              </w:rPr>
            </w:pPr>
          </w:p>
          <w:p w14:paraId="236AD197" w14:textId="77777777" w:rsidR="00733EF4" w:rsidRPr="00733EF4" w:rsidRDefault="00733EF4" w:rsidP="00733EF4">
            <w:pPr>
              <w:spacing w:after="160" w:line="278" w:lineRule="auto"/>
              <w:jc w:val="center"/>
              <w:rPr>
                <w:rFonts w:cstheme="minorHAnsi"/>
                <w:kern w:val="0"/>
                <w:sz w:val="24"/>
                <w:szCs w:val="24"/>
                <w14:ligatures w14:val="none"/>
              </w:rPr>
            </w:pPr>
            <w:r w:rsidRPr="00733EF4">
              <w:rPr>
                <w:rFonts w:cstheme="minorHAnsi"/>
                <w:kern w:val="0"/>
                <w:sz w:val="24"/>
                <w:szCs w:val="24"/>
                <w14:ligatures w14:val="none"/>
              </w:rPr>
              <w:t>High</w:t>
            </w:r>
          </w:p>
        </w:tc>
        <w:tc>
          <w:tcPr>
            <w:tcW w:w="1559" w:type="dxa"/>
          </w:tcPr>
          <w:p w14:paraId="53F761BD" w14:textId="77777777" w:rsidR="00733EF4" w:rsidRPr="00733EF4" w:rsidRDefault="00733EF4" w:rsidP="00733EF4">
            <w:pPr>
              <w:spacing w:after="160" w:line="278" w:lineRule="auto"/>
              <w:jc w:val="center"/>
              <w:rPr>
                <w:rFonts w:cstheme="minorHAnsi"/>
                <w:kern w:val="0"/>
                <w:sz w:val="24"/>
                <w:szCs w:val="24"/>
                <w14:ligatures w14:val="none"/>
              </w:rPr>
            </w:pPr>
            <w:r w:rsidRPr="00733EF4">
              <w:rPr>
                <w:rFonts w:cstheme="minorHAnsi"/>
                <w:kern w:val="0"/>
                <w:sz w:val="24"/>
                <w:szCs w:val="24"/>
                <w14:ligatures w14:val="none"/>
              </w:rPr>
              <w:t>Low</w:t>
            </w:r>
          </w:p>
          <w:p w14:paraId="546D639E" w14:textId="77777777" w:rsidR="00733EF4" w:rsidRPr="00733EF4" w:rsidRDefault="00733EF4" w:rsidP="00733EF4">
            <w:pPr>
              <w:spacing w:after="160" w:line="278" w:lineRule="auto"/>
              <w:jc w:val="center"/>
              <w:rPr>
                <w:rFonts w:cstheme="minorHAnsi"/>
                <w:kern w:val="0"/>
                <w:sz w:val="24"/>
                <w:szCs w:val="24"/>
                <w14:ligatures w14:val="none"/>
              </w:rPr>
            </w:pPr>
          </w:p>
          <w:p w14:paraId="03937F5E" w14:textId="77777777" w:rsidR="00733EF4" w:rsidRPr="00733EF4" w:rsidRDefault="00733EF4" w:rsidP="00733EF4">
            <w:pPr>
              <w:spacing w:after="160" w:line="278" w:lineRule="auto"/>
              <w:jc w:val="center"/>
              <w:rPr>
                <w:rFonts w:cstheme="minorHAnsi"/>
                <w:kern w:val="0"/>
                <w:sz w:val="24"/>
                <w:szCs w:val="24"/>
                <w14:ligatures w14:val="none"/>
              </w:rPr>
            </w:pPr>
            <w:r w:rsidRPr="00733EF4">
              <w:rPr>
                <w:rFonts w:cstheme="minorHAnsi"/>
                <w:kern w:val="0"/>
                <w:sz w:val="24"/>
                <w:szCs w:val="24"/>
                <w14:ligatures w14:val="none"/>
              </w:rPr>
              <w:t>Medium</w:t>
            </w:r>
          </w:p>
          <w:p w14:paraId="4C89D9E4" w14:textId="77777777" w:rsidR="00733EF4" w:rsidRPr="00733EF4" w:rsidRDefault="00733EF4" w:rsidP="00733EF4">
            <w:pPr>
              <w:spacing w:after="160" w:line="278" w:lineRule="auto"/>
              <w:jc w:val="center"/>
              <w:rPr>
                <w:rFonts w:cstheme="minorHAnsi"/>
                <w:kern w:val="0"/>
                <w:sz w:val="24"/>
                <w:szCs w:val="24"/>
                <w14:ligatures w14:val="none"/>
              </w:rPr>
            </w:pPr>
          </w:p>
          <w:p w14:paraId="5F78E820" w14:textId="77777777" w:rsidR="00733EF4" w:rsidRPr="00733EF4" w:rsidRDefault="00733EF4" w:rsidP="00733EF4">
            <w:pPr>
              <w:spacing w:after="160" w:line="278" w:lineRule="auto"/>
              <w:jc w:val="center"/>
              <w:rPr>
                <w:rFonts w:cstheme="minorHAnsi"/>
                <w:kern w:val="0"/>
                <w:sz w:val="24"/>
                <w:szCs w:val="24"/>
                <w14:ligatures w14:val="none"/>
              </w:rPr>
            </w:pPr>
            <w:r w:rsidRPr="00733EF4">
              <w:rPr>
                <w:rFonts w:cstheme="minorHAnsi"/>
                <w:kern w:val="0"/>
                <w:sz w:val="24"/>
                <w:szCs w:val="24"/>
                <w:highlight w:val="yellow"/>
                <w14:ligatures w14:val="none"/>
              </w:rPr>
              <w:t>High</w:t>
            </w:r>
          </w:p>
        </w:tc>
        <w:tc>
          <w:tcPr>
            <w:tcW w:w="3246" w:type="dxa"/>
          </w:tcPr>
          <w:p w14:paraId="65158808" w14:textId="7295B743" w:rsidR="00733EF4" w:rsidRPr="00733EF4" w:rsidRDefault="00733EF4" w:rsidP="00733EF4">
            <w:pPr>
              <w:spacing w:after="160" w:line="278" w:lineRule="auto"/>
              <w:rPr>
                <w:sz w:val="24"/>
                <w:szCs w:val="24"/>
              </w:rPr>
            </w:pPr>
            <w:r w:rsidRPr="00733EF4">
              <w:rPr>
                <w:sz w:val="24"/>
                <w:szCs w:val="24"/>
              </w:rPr>
              <w:t>Children must be signed in and out of every session by parent/carer.</w:t>
            </w:r>
            <w:r w:rsidRPr="00733EF4">
              <w:rPr>
                <w:sz w:val="24"/>
                <w:szCs w:val="24"/>
              </w:rPr>
              <w:br/>
              <w:t>If a different person is collecting the child this must be noted on the register at sign in.</w:t>
            </w:r>
            <w:r w:rsidRPr="00733EF4">
              <w:rPr>
                <w:sz w:val="24"/>
                <w:szCs w:val="24"/>
              </w:rPr>
              <w:br/>
              <w:t>Consent forms required for every child on which parents/carers can indicate any contact restrictions.</w:t>
            </w:r>
          </w:p>
          <w:p w14:paraId="7A4D792D" w14:textId="13BC6FDA" w:rsidR="0088430C" w:rsidRPr="0088430C" w:rsidRDefault="00733EF4" w:rsidP="0088430C">
            <w:pPr>
              <w:spacing w:after="160" w:line="278" w:lineRule="auto"/>
              <w:rPr>
                <w:sz w:val="24"/>
                <w:szCs w:val="24"/>
              </w:rPr>
            </w:pPr>
            <w:r w:rsidRPr="00733EF4">
              <w:rPr>
                <w:sz w:val="24"/>
                <w:szCs w:val="24"/>
              </w:rPr>
              <w:t>Give the children a housekeeping and safety briefing. This will include that they should always stay with the group and to tell a leader of they have a problem. Fire exits are very close to our room (easy access to public)</w:t>
            </w:r>
          </w:p>
          <w:p w14:paraId="3B2AAA04" w14:textId="77777777" w:rsidR="00551614" w:rsidRPr="00733EF4" w:rsidRDefault="00551614" w:rsidP="00551614">
            <w:pPr>
              <w:spacing w:after="160" w:line="278" w:lineRule="auto"/>
              <w:rPr>
                <w:sz w:val="24"/>
                <w:szCs w:val="24"/>
              </w:rPr>
            </w:pPr>
            <w:r w:rsidRPr="00733EF4">
              <w:rPr>
                <w:sz w:val="24"/>
                <w:szCs w:val="24"/>
              </w:rPr>
              <w:t xml:space="preserve">Monitor exits to room (there are 2, one to the main corridor and one to another small hallway. The main doorway leads out to the </w:t>
            </w:r>
            <w:r w:rsidRPr="00733EF4">
              <w:rPr>
                <w:sz w:val="24"/>
                <w:szCs w:val="24"/>
              </w:rPr>
              <w:lastRenderedPageBreak/>
              <w:t>main exit of the building. It is also next to a lake.</w:t>
            </w:r>
          </w:p>
          <w:p w14:paraId="203920B6" w14:textId="6D339830" w:rsidR="00733EF4" w:rsidRPr="00733EF4" w:rsidRDefault="00F33875" w:rsidP="00733EF4">
            <w:pPr>
              <w:spacing w:after="160" w:line="278" w:lineRule="auto"/>
              <w:rPr>
                <w:rFonts w:cstheme="minorHAnsi"/>
                <w:kern w:val="0"/>
                <w:sz w:val="24"/>
                <w:szCs w:val="24"/>
                <w14:ligatures w14:val="none"/>
              </w:rPr>
            </w:pPr>
            <w:r>
              <w:rPr>
                <w:rFonts w:cstheme="minorHAnsi"/>
                <w:kern w:val="0"/>
                <w:sz w:val="24"/>
                <w:szCs w:val="24"/>
                <w14:ligatures w14:val="none"/>
              </w:rPr>
              <w:t xml:space="preserve">If a child goes missing – </w:t>
            </w:r>
            <w:r w:rsidRPr="00F33875">
              <w:rPr>
                <w:rFonts w:cstheme="minorHAnsi"/>
                <w:b/>
                <w:bCs/>
                <w:kern w:val="0"/>
                <w:sz w:val="24"/>
                <w:szCs w:val="24"/>
                <w14:ligatures w14:val="none"/>
              </w:rPr>
              <w:t>Missing Child Policy</w:t>
            </w:r>
            <w:r>
              <w:rPr>
                <w:rFonts w:cstheme="minorHAnsi"/>
                <w:kern w:val="0"/>
                <w:sz w:val="24"/>
                <w:szCs w:val="24"/>
                <w14:ligatures w14:val="none"/>
              </w:rPr>
              <w:t xml:space="preserve"> to be followed</w:t>
            </w:r>
          </w:p>
        </w:tc>
        <w:tc>
          <w:tcPr>
            <w:tcW w:w="4409" w:type="dxa"/>
          </w:tcPr>
          <w:p w14:paraId="4AA89D90" w14:textId="77777777" w:rsidR="00733EF4" w:rsidRPr="00733EF4" w:rsidRDefault="00733EF4" w:rsidP="00733EF4">
            <w:pPr>
              <w:spacing w:after="160" w:line="278" w:lineRule="auto"/>
              <w:rPr>
                <w:rFonts w:cstheme="minorHAnsi"/>
                <w:kern w:val="0"/>
                <w:sz w:val="24"/>
                <w:szCs w:val="24"/>
                <w14:ligatures w14:val="none"/>
              </w:rPr>
            </w:pPr>
            <w:r w:rsidRPr="00733EF4">
              <w:rPr>
                <w:rFonts w:cstheme="minorHAnsi"/>
                <w:kern w:val="0"/>
                <w:sz w:val="24"/>
                <w:szCs w:val="24"/>
                <w14:ligatures w14:val="none"/>
              </w:rPr>
              <w:lastRenderedPageBreak/>
              <w:t>Adult safety briefing to include all key items and leaders should read the risk assessment.</w:t>
            </w:r>
          </w:p>
          <w:p w14:paraId="41B18709" w14:textId="77777777" w:rsidR="00733EF4" w:rsidRPr="00733EF4" w:rsidRDefault="00733EF4" w:rsidP="00733EF4">
            <w:pPr>
              <w:spacing w:after="160" w:line="278" w:lineRule="auto"/>
              <w:rPr>
                <w:rFonts w:cstheme="minorHAnsi"/>
                <w:kern w:val="0"/>
                <w:sz w:val="24"/>
                <w:szCs w:val="24"/>
                <w14:ligatures w14:val="none"/>
              </w:rPr>
            </w:pPr>
          </w:p>
          <w:p w14:paraId="5296496C" w14:textId="77777777" w:rsidR="00733EF4" w:rsidRPr="00733EF4" w:rsidRDefault="00733EF4" w:rsidP="00733EF4">
            <w:pPr>
              <w:spacing w:after="160" w:line="278" w:lineRule="auto"/>
              <w:rPr>
                <w:rFonts w:cstheme="minorHAnsi"/>
                <w:kern w:val="0"/>
                <w:sz w:val="24"/>
                <w:szCs w:val="24"/>
                <w14:ligatures w14:val="none"/>
              </w:rPr>
            </w:pPr>
            <w:r w:rsidRPr="00733EF4">
              <w:rPr>
                <w:rFonts w:cstheme="minorHAnsi"/>
                <w:kern w:val="0"/>
                <w:sz w:val="24"/>
                <w:szCs w:val="24"/>
                <w14:ligatures w14:val="none"/>
              </w:rPr>
              <w:t>All leaders to be looking out for the children and for any dangers.</w:t>
            </w:r>
          </w:p>
        </w:tc>
        <w:tc>
          <w:tcPr>
            <w:tcW w:w="1418" w:type="dxa"/>
          </w:tcPr>
          <w:p w14:paraId="6A8B9650" w14:textId="77777777" w:rsidR="00733EF4" w:rsidRPr="00733EF4" w:rsidRDefault="00733EF4" w:rsidP="00733EF4">
            <w:pPr>
              <w:spacing w:after="160" w:line="278" w:lineRule="auto"/>
              <w:rPr>
                <w:rFonts w:cstheme="minorHAnsi"/>
                <w:kern w:val="0"/>
                <w:sz w:val="24"/>
                <w:szCs w:val="24"/>
                <w14:ligatures w14:val="none"/>
              </w:rPr>
            </w:pPr>
          </w:p>
        </w:tc>
      </w:tr>
      <w:tr w:rsidR="0088430C" w:rsidRPr="00733EF4" w14:paraId="38083217" w14:textId="77777777" w:rsidTr="001C3938">
        <w:tc>
          <w:tcPr>
            <w:tcW w:w="2127" w:type="dxa"/>
          </w:tcPr>
          <w:p w14:paraId="7F679086" w14:textId="30AA7B7D" w:rsidR="0088430C" w:rsidRPr="00733EF4" w:rsidRDefault="0088430C" w:rsidP="0088430C">
            <w:pPr>
              <w:pStyle w:val="Heading3"/>
            </w:pPr>
            <w:bookmarkStart w:id="2" w:name="_Toc220406706"/>
            <w:r w:rsidRPr="004140C6">
              <w:rPr>
                <w:sz w:val="22"/>
                <w:szCs w:val="22"/>
              </w:rPr>
              <w:lastRenderedPageBreak/>
              <w:t>Out and about – during nature walk.</w:t>
            </w:r>
            <w:bookmarkEnd w:id="2"/>
          </w:p>
        </w:tc>
        <w:tc>
          <w:tcPr>
            <w:tcW w:w="1275" w:type="dxa"/>
          </w:tcPr>
          <w:p w14:paraId="43206E66" w14:textId="77777777" w:rsidR="0088430C" w:rsidRPr="00733EF4" w:rsidRDefault="0088430C" w:rsidP="0088430C">
            <w:pPr>
              <w:jc w:val="center"/>
              <w:rPr>
                <w:rFonts w:cstheme="minorHAnsi"/>
                <w:kern w:val="0"/>
                <w14:ligatures w14:val="none"/>
              </w:rPr>
            </w:pPr>
          </w:p>
        </w:tc>
        <w:tc>
          <w:tcPr>
            <w:tcW w:w="1559" w:type="dxa"/>
          </w:tcPr>
          <w:p w14:paraId="4E381380" w14:textId="77777777" w:rsidR="0088430C" w:rsidRPr="00733EF4" w:rsidRDefault="0088430C" w:rsidP="0088430C">
            <w:pPr>
              <w:jc w:val="center"/>
              <w:rPr>
                <w:rFonts w:cstheme="minorHAnsi"/>
                <w:kern w:val="0"/>
                <w14:ligatures w14:val="none"/>
              </w:rPr>
            </w:pPr>
          </w:p>
        </w:tc>
        <w:tc>
          <w:tcPr>
            <w:tcW w:w="3246" w:type="dxa"/>
          </w:tcPr>
          <w:p w14:paraId="5E7E9B29" w14:textId="33B6BCF1" w:rsidR="0088430C" w:rsidRPr="00733EF4" w:rsidRDefault="0088430C" w:rsidP="0088430C">
            <w:pPr>
              <w:spacing w:after="160" w:line="278" w:lineRule="auto"/>
              <w:rPr>
                <w:sz w:val="24"/>
                <w:szCs w:val="24"/>
              </w:rPr>
            </w:pPr>
            <w:r w:rsidRPr="00733EF4">
              <w:rPr>
                <w:sz w:val="24"/>
                <w:szCs w:val="24"/>
              </w:rPr>
              <w:t>Children must be signed in and out of every session by parent/carer.</w:t>
            </w:r>
            <w:r w:rsidRPr="00733EF4">
              <w:rPr>
                <w:sz w:val="24"/>
                <w:szCs w:val="24"/>
              </w:rPr>
              <w:br/>
              <w:t>If a different person is collecting the child this must be noted on the register at sign in.</w:t>
            </w:r>
            <w:r w:rsidRPr="00733EF4">
              <w:rPr>
                <w:sz w:val="24"/>
                <w:szCs w:val="24"/>
              </w:rPr>
              <w:br/>
              <w:t>Consent forms required for every child on which parents/carers can indicate any contact restrictions.</w:t>
            </w:r>
          </w:p>
          <w:p w14:paraId="123DCF9A" w14:textId="5C753330" w:rsidR="0088430C" w:rsidRPr="00733EF4" w:rsidRDefault="0088430C" w:rsidP="0088430C">
            <w:pPr>
              <w:spacing w:after="160" w:line="278" w:lineRule="auto"/>
              <w:rPr>
                <w:sz w:val="24"/>
                <w:szCs w:val="24"/>
              </w:rPr>
            </w:pPr>
            <w:r w:rsidRPr="00733EF4">
              <w:rPr>
                <w:sz w:val="24"/>
                <w:szCs w:val="24"/>
              </w:rPr>
              <w:t>Give the children a housekeeping and safety briefing. This will include that they should always stay with the group and to tell a leader of they have a problem. Fire exits are very close to our room (easy access to public).</w:t>
            </w:r>
          </w:p>
          <w:p w14:paraId="2B3A7BD5" w14:textId="3D09FDE2" w:rsidR="0088430C" w:rsidRPr="00733EF4" w:rsidRDefault="0088430C" w:rsidP="0088430C">
            <w:pPr>
              <w:spacing w:after="160" w:line="278" w:lineRule="auto"/>
              <w:rPr>
                <w:sz w:val="24"/>
                <w:szCs w:val="24"/>
              </w:rPr>
            </w:pPr>
            <w:r w:rsidRPr="00733EF4">
              <w:rPr>
                <w:sz w:val="24"/>
                <w:szCs w:val="24"/>
              </w:rPr>
              <w:t xml:space="preserve">During nature walk, children should stay in twos/small groups with leader and have a hi-vis vest on. Reiterate to the children that we always stay together.  At least 2 </w:t>
            </w:r>
            <w:r w:rsidRPr="00733EF4">
              <w:rPr>
                <w:sz w:val="24"/>
                <w:szCs w:val="24"/>
              </w:rPr>
              <w:lastRenderedPageBreak/>
              <w:t>adults will have hi-vis vests (front and back of line).  Other leaders will be at intervals through the line of children.</w:t>
            </w:r>
          </w:p>
          <w:p w14:paraId="7EDDE1B7" w14:textId="3940AEAD" w:rsidR="0088430C" w:rsidRPr="00733EF4" w:rsidRDefault="0088430C" w:rsidP="0088430C">
            <w:pPr>
              <w:spacing w:after="160" w:line="278" w:lineRule="auto"/>
              <w:rPr>
                <w:sz w:val="24"/>
                <w:szCs w:val="24"/>
              </w:rPr>
            </w:pPr>
            <w:r w:rsidRPr="00733EF4">
              <w:rPr>
                <w:sz w:val="24"/>
                <w:szCs w:val="24"/>
              </w:rPr>
              <w:t>Children’s lead to have a whistle for when she needs to get the children’s attention</w:t>
            </w:r>
          </w:p>
          <w:p w14:paraId="5850E42C" w14:textId="2129287C" w:rsidR="0088430C" w:rsidRPr="00733EF4" w:rsidRDefault="0088430C" w:rsidP="0088430C">
            <w:r w:rsidRPr="00733EF4">
              <w:rPr>
                <w:sz w:val="24"/>
                <w:szCs w:val="24"/>
              </w:rPr>
              <w:t>Regular headcounts to be done on the walk.</w:t>
            </w:r>
          </w:p>
        </w:tc>
        <w:tc>
          <w:tcPr>
            <w:tcW w:w="4409" w:type="dxa"/>
          </w:tcPr>
          <w:p w14:paraId="324E618C" w14:textId="77777777" w:rsidR="0088430C" w:rsidRPr="00733EF4" w:rsidRDefault="0088430C" w:rsidP="0088430C">
            <w:pPr>
              <w:rPr>
                <w:rFonts w:cstheme="minorHAnsi"/>
                <w:kern w:val="0"/>
                <w14:ligatures w14:val="none"/>
              </w:rPr>
            </w:pPr>
          </w:p>
        </w:tc>
        <w:tc>
          <w:tcPr>
            <w:tcW w:w="1418" w:type="dxa"/>
          </w:tcPr>
          <w:p w14:paraId="0401117A" w14:textId="77777777" w:rsidR="0088430C" w:rsidRPr="00733EF4" w:rsidRDefault="0088430C" w:rsidP="0088430C">
            <w:pPr>
              <w:rPr>
                <w:rFonts w:cstheme="minorHAnsi"/>
                <w:kern w:val="0"/>
                <w14:ligatures w14:val="none"/>
              </w:rPr>
            </w:pPr>
          </w:p>
        </w:tc>
      </w:tr>
      <w:tr w:rsidR="0088430C" w:rsidRPr="00733EF4" w14:paraId="5D96427A" w14:textId="77777777" w:rsidTr="001C3938">
        <w:tc>
          <w:tcPr>
            <w:tcW w:w="2127" w:type="dxa"/>
          </w:tcPr>
          <w:p w14:paraId="46B9A0C4" w14:textId="77777777" w:rsidR="0088430C" w:rsidRPr="00733EF4" w:rsidRDefault="0088430C" w:rsidP="0088430C">
            <w:pPr>
              <w:keepNext/>
              <w:keepLines/>
              <w:spacing w:before="160" w:after="80" w:line="278" w:lineRule="auto"/>
              <w:outlineLvl w:val="2"/>
              <w:rPr>
                <w:rFonts w:eastAsiaTheme="majorEastAsia" w:cstheme="majorBidi"/>
                <w:color w:val="0F4761" w:themeColor="accent1" w:themeShade="BF"/>
              </w:rPr>
            </w:pPr>
            <w:bookmarkStart w:id="3" w:name="_Toc220406707"/>
            <w:r w:rsidRPr="00733EF4">
              <w:rPr>
                <w:rFonts w:eastAsiaTheme="majorEastAsia" w:cstheme="majorBidi"/>
                <w:color w:val="0F4761" w:themeColor="accent1" w:themeShade="BF"/>
              </w:rPr>
              <w:lastRenderedPageBreak/>
              <w:t>Toilet Trips</w:t>
            </w:r>
            <w:bookmarkEnd w:id="3"/>
            <w:r w:rsidRPr="00733EF4">
              <w:rPr>
                <w:rFonts w:eastAsiaTheme="majorEastAsia" w:cstheme="majorBidi"/>
                <w:color w:val="0F4761" w:themeColor="accent1" w:themeShade="BF"/>
              </w:rPr>
              <w:t xml:space="preserve"> </w:t>
            </w:r>
          </w:p>
        </w:tc>
        <w:tc>
          <w:tcPr>
            <w:tcW w:w="1275" w:type="dxa"/>
          </w:tcPr>
          <w:p w14:paraId="5A595046" w14:textId="77777777" w:rsidR="0088430C" w:rsidRPr="00733EF4" w:rsidRDefault="0088430C" w:rsidP="0088430C">
            <w:pPr>
              <w:spacing w:after="160" w:line="278" w:lineRule="auto"/>
              <w:jc w:val="center"/>
              <w:rPr>
                <w:rFonts w:cstheme="minorHAnsi"/>
                <w:kern w:val="0"/>
                <w:sz w:val="24"/>
                <w:szCs w:val="24"/>
                <w14:ligatures w14:val="none"/>
              </w:rPr>
            </w:pPr>
            <w:r w:rsidRPr="00733EF4">
              <w:rPr>
                <w:rFonts w:cstheme="minorHAnsi"/>
                <w:kern w:val="0"/>
                <w:sz w:val="24"/>
                <w:szCs w:val="24"/>
                <w14:ligatures w14:val="none"/>
              </w:rPr>
              <w:t>Low</w:t>
            </w:r>
          </w:p>
          <w:p w14:paraId="2F697BCD" w14:textId="77777777" w:rsidR="0088430C" w:rsidRPr="00733EF4" w:rsidRDefault="0088430C" w:rsidP="0088430C">
            <w:pPr>
              <w:spacing w:after="160" w:line="278" w:lineRule="auto"/>
              <w:jc w:val="center"/>
              <w:rPr>
                <w:rFonts w:cstheme="minorHAnsi"/>
                <w:kern w:val="0"/>
                <w:sz w:val="24"/>
                <w:szCs w:val="24"/>
                <w14:ligatures w14:val="none"/>
              </w:rPr>
            </w:pPr>
          </w:p>
          <w:p w14:paraId="7CBF304D" w14:textId="77777777" w:rsidR="0088430C" w:rsidRPr="00733EF4" w:rsidRDefault="0088430C" w:rsidP="0088430C">
            <w:pPr>
              <w:spacing w:after="160" w:line="278" w:lineRule="auto"/>
              <w:jc w:val="center"/>
              <w:rPr>
                <w:rFonts w:cstheme="minorHAnsi"/>
                <w:kern w:val="0"/>
                <w:sz w:val="24"/>
                <w:szCs w:val="24"/>
                <w14:ligatures w14:val="none"/>
              </w:rPr>
            </w:pPr>
            <w:r w:rsidRPr="00733EF4">
              <w:rPr>
                <w:rFonts w:cstheme="minorHAnsi"/>
                <w:kern w:val="0"/>
                <w:sz w:val="24"/>
                <w:szCs w:val="24"/>
                <w14:ligatures w14:val="none"/>
              </w:rPr>
              <w:t>Medium</w:t>
            </w:r>
          </w:p>
          <w:p w14:paraId="4DACE917" w14:textId="77777777" w:rsidR="0088430C" w:rsidRPr="00733EF4" w:rsidRDefault="0088430C" w:rsidP="0088430C">
            <w:pPr>
              <w:spacing w:after="160" w:line="278" w:lineRule="auto"/>
              <w:jc w:val="center"/>
              <w:rPr>
                <w:rFonts w:cstheme="minorHAnsi"/>
                <w:kern w:val="0"/>
                <w:sz w:val="24"/>
                <w:szCs w:val="24"/>
                <w14:ligatures w14:val="none"/>
              </w:rPr>
            </w:pPr>
          </w:p>
          <w:p w14:paraId="7D76FF94" w14:textId="77777777" w:rsidR="0088430C" w:rsidRPr="00733EF4" w:rsidRDefault="0088430C" w:rsidP="0088430C">
            <w:pPr>
              <w:spacing w:after="160" w:line="278" w:lineRule="auto"/>
              <w:jc w:val="center"/>
              <w:rPr>
                <w:rFonts w:cstheme="minorHAnsi"/>
                <w:kern w:val="0"/>
                <w:sz w:val="24"/>
                <w:szCs w:val="24"/>
                <w:highlight w:val="yellow"/>
                <w14:ligatures w14:val="none"/>
              </w:rPr>
            </w:pPr>
            <w:r w:rsidRPr="00733EF4">
              <w:rPr>
                <w:rFonts w:cstheme="minorHAnsi"/>
                <w:kern w:val="0"/>
                <w:sz w:val="24"/>
                <w:szCs w:val="24"/>
                <w:highlight w:val="yellow"/>
                <w14:ligatures w14:val="none"/>
              </w:rPr>
              <w:t>High</w:t>
            </w:r>
          </w:p>
        </w:tc>
        <w:tc>
          <w:tcPr>
            <w:tcW w:w="1559" w:type="dxa"/>
          </w:tcPr>
          <w:p w14:paraId="5937C401" w14:textId="77777777" w:rsidR="0088430C" w:rsidRPr="00733EF4" w:rsidRDefault="0088430C" w:rsidP="0088430C">
            <w:pPr>
              <w:spacing w:after="160" w:line="278" w:lineRule="auto"/>
              <w:jc w:val="center"/>
              <w:rPr>
                <w:rFonts w:cstheme="minorHAnsi"/>
                <w:kern w:val="0"/>
                <w:sz w:val="24"/>
                <w:szCs w:val="24"/>
                <w14:ligatures w14:val="none"/>
              </w:rPr>
            </w:pPr>
            <w:r w:rsidRPr="00733EF4">
              <w:rPr>
                <w:rFonts w:cstheme="minorHAnsi"/>
                <w:kern w:val="0"/>
                <w:sz w:val="24"/>
                <w:szCs w:val="24"/>
                <w:highlight w:val="yellow"/>
                <w14:ligatures w14:val="none"/>
              </w:rPr>
              <w:t>Low</w:t>
            </w:r>
          </w:p>
          <w:p w14:paraId="4B67424A" w14:textId="77777777" w:rsidR="0088430C" w:rsidRPr="00733EF4" w:rsidRDefault="0088430C" w:rsidP="0088430C">
            <w:pPr>
              <w:spacing w:after="160" w:line="278" w:lineRule="auto"/>
              <w:jc w:val="center"/>
              <w:rPr>
                <w:rFonts w:cstheme="minorHAnsi"/>
                <w:kern w:val="0"/>
                <w:sz w:val="24"/>
                <w:szCs w:val="24"/>
                <w14:ligatures w14:val="none"/>
              </w:rPr>
            </w:pPr>
          </w:p>
          <w:p w14:paraId="5366E840" w14:textId="77777777" w:rsidR="0088430C" w:rsidRPr="00733EF4" w:rsidRDefault="0088430C" w:rsidP="0088430C">
            <w:pPr>
              <w:spacing w:after="160" w:line="278" w:lineRule="auto"/>
              <w:jc w:val="center"/>
              <w:rPr>
                <w:rFonts w:cstheme="minorHAnsi"/>
                <w:kern w:val="0"/>
                <w:sz w:val="24"/>
                <w:szCs w:val="24"/>
                <w14:ligatures w14:val="none"/>
              </w:rPr>
            </w:pPr>
            <w:r w:rsidRPr="00733EF4">
              <w:rPr>
                <w:rFonts w:cstheme="minorHAnsi"/>
                <w:kern w:val="0"/>
                <w:sz w:val="24"/>
                <w:szCs w:val="24"/>
                <w14:ligatures w14:val="none"/>
              </w:rPr>
              <w:t>Medium</w:t>
            </w:r>
          </w:p>
          <w:p w14:paraId="2DE8B126" w14:textId="77777777" w:rsidR="0088430C" w:rsidRPr="00733EF4" w:rsidRDefault="0088430C" w:rsidP="0088430C">
            <w:pPr>
              <w:spacing w:after="160" w:line="278" w:lineRule="auto"/>
              <w:jc w:val="center"/>
              <w:rPr>
                <w:rFonts w:cstheme="minorHAnsi"/>
                <w:kern w:val="0"/>
                <w:sz w:val="24"/>
                <w:szCs w:val="24"/>
                <w14:ligatures w14:val="none"/>
              </w:rPr>
            </w:pPr>
          </w:p>
          <w:p w14:paraId="52E0C6BC" w14:textId="77777777" w:rsidR="0088430C" w:rsidRPr="00733EF4" w:rsidRDefault="0088430C" w:rsidP="0088430C">
            <w:pPr>
              <w:spacing w:after="160" w:line="278" w:lineRule="auto"/>
              <w:jc w:val="center"/>
              <w:rPr>
                <w:rFonts w:cstheme="minorHAnsi"/>
                <w:kern w:val="0"/>
                <w:sz w:val="24"/>
                <w:szCs w:val="24"/>
                <w14:ligatures w14:val="none"/>
              </w:rPr>
            </w:pPr>
            <w:r w:rsidRPr="00733EF4">
              <w:rPr>
                <w:rFonts w:cstheme="minorHAnsi"/>
                <w:kern w:val="0"/>
                <w:sz w:val="24"/>
                <w:szCs w:val="24"/>
                <w14:ligatures w14:val="none"/>
              </w:rPr>
              <w:t>High</w:t>
            </w:r>
          </w:p>
        </w:tc>
        <w:tc>
          <w:tcPr>
            <w:tcW w:w="3246" w:type="dxa"/>
          </w:tcPr>
          <w:p w14:paraId="14350286" w14:textId="77777777" w:rsidR="0088430C" w:rsidRPr="00733EF4" w:rsidRDefault="0088430C" w:rsidP="0088430C">
            <w:pPr>
              <w:spacing w:after="160" w:line="278" w:lineRule="auto"/>
              <w:rPr>
                <w:sz w:val="24"/>
                <w:szCs w:val="24"/>
              </w:rPr>
            </w:pPr>
            <w:r w:rsidRPr="00733EF4">
              <w:rPr>
                <w:sz w:val="24"/>
                <w:szCs w:val="24"/>
              </w:rPr>
              <w:t xml:space="preserve">Planned toilet trips – to be timed when other sessions are happening so that we are less likely to encounter other delegates </w:t>
            </w:r>
            <w:proofErr w:type="gramStart"/>
            <w:r w:rsidRPr="00733EF4">
              <w:rPr>
                <w:sz w:val="24"/>
                <w:szCs w:val="24"/>
              </w:rPr>
              <w:t>and also</w:t>
            </w:r>
            <w:proofErr w:type="gramEnd"/>
            <w:r w:rsidRPr="00733EF4">
              <w:rPr>
                <w:sz w:val="24"/>
                <w:szCs w:val="24"/>
              </w:rPr>
              <w:t xml:space="preserve"> ‘hold’ up toilet queues.</w:t>
            </w:r>
          </w:p>
          <w:p w14:paraId="50AE9B8E" w14:textId="77777777" w:rsidR="0088430C" w:rsidRPr="00733EF4" w:rsidRDefault="0088430C" w:rsidP="0088430C">
            <w:pPr>
              <w:spacing w:after="160" w:line="278" w:lineRule="auto"/>
              <w:rPr>
                <w:sz w:val="24"/>
                <w:szCs w:val="24"/>
              </w:rPr>
            </w:pPr>
            <w:r w:rsidRPr="00733EF4">
              <w:rPr>
                <w:sz w:val="24"/>
                <w:szCs w:val="24"/>
              </w:rPr>
              <w:t xml:space="preserve">At least 2 CYF volunteers to remain in the room and four to go to the toilet – two in the </w:t>
            </w:r>
            <w:proofErr w:type="spellStart"/>
            <w:r w:rsidRPr="00733EF4">
              <w:rPr>
                <w:sz w:val="24"/>
                <w:szCs w:val="24"/>
              </w:rPr>
              <w:t>mens</w:t>
            </w:r>
            <w:proofErr w:type="spellEnd"/>
            <w:r w:rsidRPr="00733EF4">
              <w:rPr>
                <w:sz w:val="24"/>
                <w:szCs w:val="24"/>
              </w:rPr>
              <w:t xml:space="preserve"> and two in the ladies. </w:t>
            </w:r>
          </w:p>
          <w:p w14:paraId="70067F36" w14:textId="75E41973" w:rsidR="0088430C" w:rsidRPr="00733EF4" w:rsidRDefault="0088430C" w:rsidP="0088430C">
            <w:pPr>
              <w:spacing w:after="160" w:line="278" w:lineRule="auto"/>
              <w:rPr>
                <w:sz w:val="24"/>
                <w:szCs w:val="24"/>
              </w:rPr>
            </w:pPr>
            <w:r w:rsidRPr="00733EF4">
              <w:rPr>
                <w:sz w:val="24"/>
                <w:szCs w:val="24"/>
              </w:rPr>
              <w:t xml:space="preserve">Adults to go into the toilets but not the cubicles as there </w:t>
            </w:r>
            <w:proofErr w:type="gramStart"/>
            <w:r w:rsidRPr="00733EF4">
              <w:rPr>
                <w:sz w:val="24"/>
                <w:szCs w:val="24"/>
              </w:rPr>
              <w:t>is</w:t>
            </w:r>
            <w:proofErr w:type="gramEnd"/>
            <w:r w:rsidRPr="00733EF4">
              <w:rPr>
                <w:sz w:val="24"/>
                <w:szCs w:val="24"/>
              </w:rPr>
              <w:t xml:space="preserve"> not an option to have CYF only toilets. </w:t>
            </w:r>
          </w:p>
          <w:p w14:paraId="351D4D31" w14:textId="07198AB5" w:rsidR="0088430C" w:rsidRPr="00733EF4" w:rsidRDefault="0088430C" w:rsidP="0088430C">
            <w:pPr>
              <w:spacing w:after="160" w:line="278" w:lineRule="auto"/>
              <w:rPr>
                <w:sz w:val="24"/>
                <w:szCs w:val="24"/>
              </w:rPr>
            </w:pPr>
            <w:r w:rsidRPr="00733EF4">
              <w:rPr>
                <w:sz w:val="24"/>
                <w:szCs w:val="24"/>
              </w:rPr>
              <w:t>For the evening, where we will be in the room all session, 2 leaders to do a couple of regular toilet trips – say every 30 minutes, with a small group.</w:t>
            </w:r>
          </w:p>
        </w:tc>
        <w:tc>
          <w:tcPr>
            <w:tcW w:w="4409" w:type="dxa"/>
          </w:tcPr>
          <w:p w14:paraId="40271C67" w14:textId="77777777" w:rsidR="0088430C" w:rsidRPr="00733EF4" w:rsidRDefault="0088430C" w:rsidP="0088430C">
            <w:pPr>
              <w:spacing w:after="160" w:line="278" w:lineRule="auto"/>
              <w:rPr>
                <w:sz w:val="24"/>
                <w:szCs w:val="24"/>
              </w:rPr>
            </w:pPr>
            <w:r w:rsidRPr="00733EF4">
              <w:rPr>
                <w:sz w:val="24"/>
                <w:szCs w:val="24"/>
              </w:rPr>
              <w:t>•Awareness and observation of the children</w:t>
            </w:r>
          </w:p>
          <w:p w14:paraId="37797FD3" w14:textId="77777777" w:rsidR="0088430C" w:rsidRPr="00733EF4" w:rsidRDefault="0088430C" w:rsidP="0088430C">
            <w:pPr>
              <w:spacing w:after="160" w:line="278" w:lineRule="auto"/>
              <w:rPr>
                <w:sz w:val="24"/>
                <w:szCs w:val="24"/>
              </w:rPr>
            </w:pPr>
            <w:r w:rsidRPr="00733EF4">
              <w:rPr>
                <w:sz w:val="24"/>
                <w:szCs w:val="24"/>
              </w:rPr>
              <w:t xml:space="preserve">•Consent forms – parents </w:t>
            </w:r>
            <w:proofErr w:type="gramStart"/>
            <w:r w:rsidRPr="00733EF4">
              <w:rPr>
                <w:sz w:val="24"/>
                <w:szCs w:val="24"/>
              </w:rPr>
              <w:t>have the opportunity to</w:t>
            </w:r>
            <w:proofErr w:type="gramEnd"/>
            <w:r w:rsidRPr="00733EF4">
              <w:rPr>
                <w:sz w:val="24"/>
                <w:szCs w:val="24"/>
              </w:rPr>
              <w:t xml:space="preserve"> note any concerns around toileting</w:t>
            </w:r>
          </w:p>
          <w:p w14:paraId="4B29846A" w14:textId="77777777" w:rsidR="0088430C" w:rsidRPr="00733EF4" w:rsidRDefault="0088430C" w:rsidP="0088430C">
            <w:pPr>
              <w:spacing w:after="160" w:line="278" w:lineRule="auto"/>
              <w:rPr>
                <w:rFonts w:cstheme="minorHAnsi"/>
                <w:kern w:val="0"/>
                <w:sz w:val="24"/>
                <w:szCs w:val="24"/>
                <w14:ligatures w14:val="none"/>
              </w:rPr>
            </w:pPr>
            <w:r w:rsidRPr="00733EF4">
              <w:rPr>
                <w:sz w:val="24"/>
                <w:szCs w:val="24"/>
              </w:rPr>
              <w:t>Leaders to have a briefing the evening/morning before.</w:t>
            </w:r>
          </w:p>
        </w:tc>
        <w:tc>
          <w:tcPr>
            <w:tcW w:w="1418" w:type="dxa"/>
          </w:tcPr>
          <w:p w14:paraId="12C9AA48" w14:textId="77777777" w:rsidR="0088430C" w:rsidRPr="00733EF4" w:rsidRDefault="0088430C" w:rsidP="0088430C">
            <w:pPr>
              <w:spacing w:after="160" w:line="278" w:lineRule="auto"/>
              <w:rPr>
                <w:rFonts w:cstheme="minorHAnsi"/>
                <w:kern w:val="0"/>
                <w:sz w:val="24"/>
                <w:szCs w:val="24"/>
                <w14:ligatures w14:val="none"/>
              </w:rPr>
            </w:pPr>
          </w:p>
        </w:tc>
      </w:tr>
      <w:tr w:rsidR="0088430C" w:rsidRPr="00733EF4" w14:paraId="61E7245F" w14:textId="77777777" w:rsidTr="001C3938">
        <w:tc>
          <w:tcPr>
            <w:tcW w:w="2127" w:type="dxa"/>
          </w:tcPr>
          <w:p w14:paraId="6881369B" w14:textId="77777777" w:rsidR="0088430C" w:rsidRPr="00733EF4" w:rsidRDefault="0088430C" w:rsidP="0088430C">
            <w:pPr>
              <w:keepNext/>
              <w:keepLines/>
              <w:spacing w:before="160" w:after="80" w:line="278" w:lineRule="auto"/>
              <w:outlineLvl w:val="2"/>
              <w:rPr>
                <w:rFonts w:eastAsiaTheme="majorEastAsia" w:cstheme="majorBidi"/>
                <w:color w:val="0F4761" w:themeColor="accent1" w:themeShade="BF"/>
              </w:rPr>
            </w:pPr>
            <w:bookmarkStart w:id="4" w:name="_Toc220406708"/>
            <w:r w:rsidRPr="00733EF4">
              <w:rPr>
                <w:rFonts w:eastAsiaTheme="majorEastAsia" w:cstheme="majorBidi"/>
                <w:color w:val="0F4761" w:themeColor="accent1" w:themeShade="BF"/>
              </w:rPr>
              <w:t>Children Drop Off</w:t>
            </w:r>
            <w:bookmarkEnd w:id="4"/>
            <w:r w:rsidRPr="00733EF4">
              <w:rPr>
                <w:rFonts w:eastAsiaTheme="majorEastAsia" w:cstheme="majorBidi"/>
                <w:color w:val="0F4761" w:themeColor="accent1" w:themeShade="BF"/>
              </w:rPr>
              <w:t xml:space="preserve"> </w:t>
            </w:r>
          </w:p>
        </w:tc>
        <w:tc>
          <w:tcPr>
            <w:tcW w:w="1275" w:type="dxa"/>
          </w:tcPr>
          <w:p w14:paraId="13ACF179" w14:textId="02B54204" w:rsidR="0088430C" w:rsidRPr="00733EF4" w:rsidRDefault="0088430C" w:rsidP="00746FFC">
            <w:pPr>
              <w:spacing w:after="160" w:line="278" w:lineRule="auto"/>
              <w:jc w:val="center"/>
              <w:rPr>
                <w:rFonts w:cstheme="minorHAnsi"/>
                <w:kern w:val="0"/>
                <w:sz w:val="24"/>
                <w:szCs w:val="24"/>
                <w14:ligatures w14:val="none"/>
              </w:rPr>
            </w:pPr>
            <w:r w:rsidRPr="00733EF4">
              <w:rPr>
                <w:rFonts w:cstheme="minorHAnsi"/>
                <w:kern w:val="0"/>
                <w:sz w:val="24"/>
                <w:szCs w:val="24"/>
                <w14:ligatures w14:val="none"/>
              </w:rPr>
              <w:t>Low</w:t>
            </w:r>
          </w:p>
          <w:p w14:paraId="7979C46C" w14:textId="7D352A2E" w:rsidR="0088430C" w:rsidRPr="00733EF4" w:rsidRDefault="0088430C" w:rsidP="00746FFC">
            <w:pPr>
              <w:spacing w:after="160" w:line="278" w:lineRule="auto"/>
              <w:jc w:val="center"/>
              <w:rPr>
                <w:rFonts w:cstheme="minorHAnsi"/>
                <w:kern w:val="0"/>
                <w:sz w:val="24"/>
                <w:szCs w:val="24"/>
                <w14:ligatures w14:val="none"/>
              </w:rPr>
            </w:pPr>
            <w:r w:rsidRPr="00733EF4">
              <w:rPr>
                <w:rFonts w:cstheme="minorHAnsi"/>
                <w:kern w:val="0"/>
                <w:sz w:val="24"/>
                <w:szCs w:val="24"/>
                <w14:ligatures w14:val="none"/>
              </w:rPr>
              <w:t>Medium</w:t>
            </w:r>
          </w:p>
          <w:p w14:paraId="4F7164EF" w14:textId="77777777" w:rsidR="0088430C" w:rsidRPr="00733EF4" w:rsidRDefault="0088430C" w:rsidP="0088430C">
            <w:pPr>
              <w:spacing w:after="160" w:line="278" w:lineRule="auto"/>
              <w:jc w:val="center"/>
              <w:rPr>
                <w:rFonts w:cstheme="minorHAnsi"/>
                <w:kern w:val="0"/>
                <w:sz w:val="24"/>
                <w:szCs w:val="24"/>
                <w:highlight w:val="yellow"/>
                <w14:ligatures w14:val="none"/>
              </w:rPr>
            </w:pPr>
            <w:r w:rsidRPr="00733EF4">
              <w:rPr>
                <w:rFonts w:cstheme="minorHAnsi"/>
                <w:kern w:val="0"/>
                <w:sz w:val="24"/>
                <w:szCs w:val="24"/>
                <w:highlight w:val="yellow"/>
                <w14:ligatures w14:val="none"/>
              </w:rPr>
              <w:t>High</w:t>
            </w:r>
          </w:p>
        </w:tc>
        <w:tc>
          <w:tcPr>
            <w:tcW w:w="1559" w:type="dxa"/>
          </w:tcPr>
          <w:p w14:paraId="6A58757E" w14:textId="1583A333" w:rsidR="0088430C" w:rsidRPr="00733EF4" w:rsidRDefault="0088430C" w:rsidP="00746FFC">
            <w:pPr>
              <w:spacing w:after="160" w:line="278" w:lineRule="auto"/>
              <w:jc w:val="center"/>
              <w:rPr>
                <w:rFonts w:cstheme="minorHAnsi"/>
                <w:kern w:val="0"/>
                <w:sz w:val="24"/>
                <w:szCs w:val="24"/>
                <w14:ligatures w14:val="none"/>
              </w:rPr>
            </w:pPr>
            <w:r w:rsidRPr="00733EF4">
              <w:rPr>
                <w:rFonts w:cstheme="minorHAnsi"/>
                <w:kern w:val="0"/>
                <w:sz w:val="24"/>
                <w:szCs w:val="24"/>
                <w:highlight w:val="yellow"/>
                <w14:ligatures w14:val="none"/>
              </w:rPr>
              <w:t>Low</w:t>
            </w:r>
          </w:p>
          <w:p w14:paraId="48C5B0B8" w14:textId="028BB979" w:rsidR="0088430C" w:rsidRPr="00733EF4" w:rsidRDefault="0088430C" w:rsidP="00746FFC">
            <w:pPr>
              <w:spacing w:after="160" w:line="278" w:lineRule="auto"/>
              <w:jc w:val="center"/>
              <w:rPr>
                <w:rFonts w:cstheme="minorHAnsi"/>
                <w:kern w:val="0"/>
                <w:sz w:val="24"/>
                <w:szCs w:val="24"/>
                <w14:ligatures w14:val="none"/>
              </w:rPr>
            </w:pPr>
            <w:r w:rsidRPr="00733EF4">
              <w:rPr>
                <w:rFonts w:cstheme="minorHAnsi"/>
                <w:kern w:val="0"/>
                <w:sz w:val="24"/>
                <w:szCs w:val="24"/>
                <w14:ligatures w14:val="none"/>
              </w:rPr>
              <w:t>Medium</w:t>
            </w:r>
          </w:p>
          <w:p w14:paraId="63195530" w14:textId="77777777" w:rsidR="0088430C" w:rsidRPr="00733EF4" w:rsidRDefault="0088430C" w:rsidP="0088430C">
            <w:pPr>
              <w:spacing w:after="160" w:line="278" w:lineRule="auto"/>
              <w:jc w:val="center"/>
              <w:rPr>
                <w:rFonts w:cstheme="minorHAnsi"/>
                <w:kern w:val="0"/>
                <w:sz w:val="24"/>
                <w:szCs w:val="24"/>
                <w14:ligatures w14:val="none"/>
              </w:rPr>
            </w:pPr>
            <w:r w:rsidRPr="00733EF4">
              <w:rPr>
                <w:rFonts w:cstheme="minorHAnsi"/>
                <w:kern w:val="0"/>
                <w:sz w:val="24"/>
                <w:szCs w:val="24"/>
                <w14:ligatures w14:val="none"/>
              </w:rPr>
              <w:t>High</w:t>
            </w:r>
          </w:p>
        </w:tc>
        <w:tc>
          <w:tcPr>
            <w:tcW w:w="3246" w:type="dxa"/>
          </w:tcPr>
          <w:p w14:paraId="5DE6042D" w14:textId="77777777" w:rsidR="0088430C" w:rsidRPr="00733EF4" w:rsidRDefault="0088430C" w:rsidP="0088430C">
            <w:pPr>
              <w:spacing w:after="160" w:line="278" w:lineRule="auto"/>
              <w:rPr>
                <w:sz w:val="24"/>
                <w:szCs w:val="24"/>
              </w:rPr>
            </w:pPr>
            <w:r w:rsidRPr="00733EF4">
              <w:rPr>
                <w:sz w:val="24"/>
                <w:szCs w:val="24"/>
              </w:rPr>
              <w:t xml:space="preserve">Register will be sent to children’s stream lead at least a week before so that dietary, medical and other </w:t>
            </w:r>
            <w:r w:rsidRPr="00733EF4">
              <w:rPr>
                <w:sz w:val="24"/>
                <w:szCs w:val="24"/>
              </w:rPr>
              <w:lastRenderedPageBreak/>
              <w:t>needs can be assessed and the team briefed.</w:t>
            </w:r>
          </w:p>
          <w:p w14:paraId="6F626332" w14:textId="77777777" w:rsidR="00F33875" w:rsidRDefault="00F33875" w:rsidP="00F33875">
            <w:pPr>
              <w:overflowPunct w:val="0"/>
              <w:autoSpaceDE w:val="0"/>
              <w:autoSpaceDN w:val="0"/>
              <w:adjustRightInd w:val="0"/>
              <w:textAlignment w:val="baseline"/>
              <w:rPr>
                <w:rFonts w:ascii="Calibri" w:hAnsi="Calibri" w:cs="Calibri"/>
                <w:u w:val="single"/>
              </w:rPr>
            </w:pPr>
            <w:r>
              <w:rPr>
                <w:rFonts w:ascii="Calibri" w:hAnsi="Calibri" w:cs="Calibri"/>
                <w:u w:val="single"/>
              </w:rPr>
              <w:t>If parents do not return</w:t>
            </w:r>
          </w:p>
          <w:p w14:paraId="2C845573" w14:textId="77777777" w:rsidR="00F33875" w:rsidRDefault="00F33875" w:rsidP="00F33875">
            <w:pPr>
              <w:overflowPunct w:val="0"/>
              <w:autoSpaceDE w:val="0"/>
              <w:autoSpaceDN w:val="0"/>
              <w:adjustRightInd w:val="0"/>
              <w:textAlignment w:val="baseline"/>
              <w:rPr>
                <w:rFonts w:ascii="Calibri" w:hAnsi="Calibri" w:cs="Calibri"/>
              </w:rPr>
            </w:pPr>
            <w:r>
              <w:rPr>
                <w:rFonts w:ascii="Calibri" w:hAnsi="Calibri" w:cs="Calibri"/>
              </w:rPr>
              <w:t xml:space="preserve">C&amp;Y co-ordinator to try and contact parents through contact details on the consent form, including emergency contacts. </w:t>
            </w:r>
          </w:p>
          <w:p w14:paraId="6BCEDFFC" w14:textId="77777777" w:rsidR="00F33875" w:rsidRDefault="00F33875" w:rsidP="00F33875">
            <w:pPr>
              <w:overflowPunct w:val="0"/>
              <w:autoSpaceDE w:val="0"/>
              <w:autoSpaceDN w:val="0"/>
              <w:adjustRightInd w:val="0"/>
              <w:textAlignment w:val="baseline"/>
              <w:rPr>
                <w:rFonts w:ascii="Calibri" w:hAnsi="Calibri" w:cs="Calibri"/>
              </w:rPr>
            </w:pPr>
          </w:p>
          <w:p w14:paraId="7A73C420" w14:textId="77777777" w:rsidR="00F33875" w:rsidRPr="00FC61A5" w:rsidRDefault="00F33875" w:rsidP="00F33875">
            <w:pPr>
              <w:overflowPunct w:val="0"/>
              <w:autoSpaceDE w:val="0"/>
              <w:autoSpaceDN w:val="0"/>
              <w:adjustRightInd w:val="0"/>
              <w:textAlignment w:val="baseline"/>
              <w:rPr>
                <w:rFonts w:ascii="Calibri" w:hAnsi="Calibri" w:cs="Calibri"/>
              </w:rPr>
            </w:pPr>
            <w:r>
              <w:rPr>
                <w:rFonts w:ascii="Calibri" w:hAnsi="Calibri" w:cs="Calibri"/>
              </w:rPr>
              <w:t>If no contact can be made, police will be contacted.</w:t>
            </w:r>
          </w:p>
          <w:p w14:paraId="5C3B2835" w14:textId="77777777" w:rsidR="0088430C" w:rsidRPr="00733EF4" w:rsidRDefault="0088430C" w:rsidP="0088430C">
            <w:pPr>
              <w:spacing w:after="160" w:line="278" w:lineRule="auto"/>
              <w:rPr>
                <w:sz w:val="24"/>
                <w:szCs w:val="24"/>
              </w:rPr>
            </w:pPr>
          </w:p>
        </w:tc>
        <w:tc>
          <w:tcPr>
            <w:tcW w:w="4409" w:type="dxa"/>
          </w:tcPr>
          <w:p w14:paraId="64826EBD" w14:textId="77777777" w:rsidR="0088430C" w:rsidRPr="00733EF4" w:rsidRDefault="0088430C" w:rsidP="0088430C">
            <w:pPr>
              <w:spacing w:after="160" w:line="278" w:lineRule="auto"/>
              <w:rPr>
                <w:rFonts w:cstheme="minorHAnsi"/>
                <w:kern w:val="0"/>
                <w:sz w:val="24"/>
                <w:szCs w:val="24"/>
                <w14:ligatures w14:val="none"/>
              </w:rPr>
            </w:pPr>
            <w:r w:rsidRPr="00733EF4">
              <w:rPr>
                <w:rFonts w:cstheme="minorHAnsi"/>
                <w:kern w:val="0"/>
                <w:sz w:val="24"/>
                <w:szCs w:val="24"/>
                <w14:ligatures w14:val="none"/>
              </w:rPr>
              <w:lastRenderedPageBreak/>
              <w:t>Organising team to send to L Jones</w:t>
            </w:r>
          </w:p>
        </w:tc>
        <w:tc>
          <w:tcPr>
            <w:tcW w:w="1418" w:type="dxa"/>
          </w:tcPr>
          <w:p w14:paraId="7ADF41AB" w14:textId="77777777" w:rsidR="0088430C" w:rsidRPr="00733EF4" w:rsidRDefault="0088430C" w:rsidP="0088430C">
            <w:pPr>
              <w:spacing w:after="160" w:line="278" w:lineRule="auto"/>
              <w:rPr>
                <w:rFonts w:cstheme="minorHAnsi"/>
                <w:kern w:val="0"/>
                <w:sz w:val="24"/>
                <w:szCs w:val="24"/>
                <w14:ligatures w14:val="none"/>
              </w:rPr>
            </w:pPr>
          </w:p>
        </w:tc>
      </w:tr>
    </w:tbl>
    <w:p w14:paraId="5DA14F73" w14:textId="07FEB77E" w:rsidR="00CB36D5" w:rsidRPr="00CB36D5" w:rsidRDefault="00CB36D5" w:rsidP="00CB36D5">
      <w:pPr>
        <w:jc w:val="center"/>
        <w:rPr>
          <w:rFonts w:ascii="Aptos" w:eastAsia="Calibri" w:hAnsi="Aptos" w:cs="Arial"/>
          <w:b/>
          <w:bCs/>
          <w:sz w:val="28"/>
          <w:szCs w:val="28"/>
        </w:rPr>
      </w:pPr>
      <w:bookmarkStart w:id="5" w:name="_Hlk220052909"/>
      <w:r w:rsidRPr="009F0A8B">
        <w:rPr>
          <w:rFonts w:ascii="Aptos" w:eastAsia="Calibri" w:hAnsi="Aptos" w:cs="Arial"/>
          <w:b/>
          <w:bCs/>
          <w:sz w:val="28"/>
          <w:szCs w:val="28"/>
        </w:rPr>
        <w:t>MISSING CHILD POLICY</w:t>
      </w:r>
    </w:p>
    <w:p w14:paraId="1071C985" w14:textId="77777777" w:rsidR="00CB36D5" w:rsidRPr="009F0A8B" w:rsidRDefault="00CB36D5" w:rsidP="00CB36D5">
      <w:pPr>
        <w:jc w:val="both"/>
        <w:rPr>
          <w:rFonts w:ascii="Aptos" w:hAnsi="Aptos" w:cs="Arial"/>
          <w:sz w:val="22"/>
          <w:szCs w:val="22"/>
          <w:u w:val="single"/>
        </w:rPr>
      </w:pPr>
      <w:r w:rsidRPr="009F0A8B">
        <w:rPr>
          <w:rFonts w:ascii="Aptos" w:hAnsi="Aptos" w:cs="Arial"/>
          <w:b/>
          <w:bCs/>
          <w:sz w:val="22"/>
          <w:szCs w:val="22"/>
          <w:u w:val="single"/>
        </w:rPr>
        <w:t>INTRODUCTION</w:t>
      </w:r>
      <w:r w:rsidRPr="009F0A8B">
        <w:rPr>
          <w:rFonts w:ascii="Aptos" w:hAnsi="Aptos" w:cs="Arial"/>
          <w:sz w:val="22"/>
          <w:szCs w:val="22"/>
          <w:u w:val="single"/>
        </w:rPr>
        <w:t>:</w:t>
      </w:r>
    </w:p>
    <w:p w14:paraId="76EF5931" w14:textId="651D145E" w:rsidR="00CB36D5" w:rsidRPr="00CB36D5" w:rsidRDefault="00CB36D5" w:rsidP="00CB36D5">
      <w:pPr>
        <w:jc w:val="both"/>
        <w:rPr>
          <w:rFonts w:ascii="Aptos" w:hAnsi="Aptos" w:cs="Arial"/>
        </w:rPr>
      </w:pPr>
      <w:r w:rsidRPr="00CB36D5">
        <w:rPr>
          <w:rFonts w:ascii="Aptos" w:hAnsi="Aptos" w:cs="Arial"/>
        </w:rPr>
        <w:t>It is hoped that no child will ever go missing from Flourish. If they do, remember most children are found within a few minutes of their disappearance. This policy should be followed if any child leaves the Children and Youth Stream or is reported missing by their parents.</w:t>
      </w:r>
    </w:p>
    <w:p w14:paraId="727C440B" w14:textId="7B7FF31A" w:rsidR="00CB36D5" w:rsidRPr="00CB36D5" w:rsidRDefault="00CB36D5" w:rsidP="00CB36D5">
      <w:pPr>
        <w:rPr>
          <w:rFonts w:ascii="Aptos" w:hAnsi="Aptos" w:cs="Arial"/>
          <w:b/>
          <w:bCs/>
          <w:u w:val="single"/>
        </w:rPr>
      </w:pPr>
      <w:r w:rsidRPr="00CB36D5">
        <w:rPr>
          <w:rFonts w:ascii="Aptos" w:hAnsi="Aptos" w:cs="Arial"/>
          <w:b/>
          <w:bCs/>
          <w:u w:val="single"/>
        </w:rPr>
        <w:t>POLICY:</w:t>
      </w:r>
    </w:p>
    <w:p w14:paraId="244B51BC" w14:textId="77777777" w:rsidR="00CB36D5" w:rsidRPr="00CB36D5" w:rsidRDefault="00CB36D5" w:rsidP="00CB36D5">
      <w:pPr>
        <w:jc w:val="both"/>
        <w:rPr>
          <w:rFonts w:ascii="Aptos" w:hAnsi="Aptos" w:cs="Arial"/>
        </w:rPr>
      </w:pPr>
      <w:r w:rsidRPr="00CB36D5">
        <w:rPr>
          <w:rFonts w:ascii="Aptos" w:hAnsi="Aptos" w:cs="Arial"/>
        </w:rPr>
        <w:t>If a child for whom your organisation has responsibility goes missing, the following actions should be taken:</w:t>
      </w:r>
    </w:p>
    <w:p w14:paraId="788B56F6" w14:textId="77777777" w:rsidR="00CB36D5" w:rsidRPr="00CB36D5" w:rsidRDefault="00CB36D5" w:rsidP="00CB36D5">
      <w:pPr>
        <w:pStyle w:val="ListParagraph"/>
        <w:numPr>
          <w:ilvl w:val="0"/>
          <w:numId w:val="4"/>
        </w:numPr>
        <w:pBdr>
          <w:top w:val="nil"/>
          <w:left w:val="nil"/>
          <w:bottom w:val="nil"/>
          <w:right w:val="nil"/>
          <w:between w:val="nil"/>
          <w:bar w:val="nil"/>
        </w:pBdr>
        <w:spacing w:after="0" w:line="240" w:lineRule="auto"/>
        <w:jc w:val="both"/>
        <w:rPr>
          <w:rFonts w:ascii="Aptos" w:hAnsi="Aptos" w:cs="Arial"/>
        </w:rPr>
      </w:pPr>
      <w:r w:rsidRPr="00CB36D5">
        <w:rPr>
          <w:rFonts w:ascii="Aptos" w:hAnsi="Aptos" w:cs="Arial"/>
        </w:rPr>
        <w:t>Ensure other young people are looked after appropriately while you organise a search for the missing young person.</w:t>
      </w:r>
    </w:p>
    <w:p w14:paraId="14940804" w14:textId="77777777" w:rsidR="00CB36D5" w:rsidRPr="00CB36D5" w:rsidRDefault="00CB36D5" w:rsidP="00CB36D5">
      <w:pPr>
        <w:pStyle w:val="ListParagraph"/>
        <w:numPr>
          <w:ilvl w:val="0"/>
          <w:numId w:val="4"/>
        </w:numPr>
        <w:pBdr>
          <w:top w:val="nil"/>
          <w:left w:val="nil"/>
          <w:bottom w:val="nil"/>
          <w:right w:val="nil"/>
          <w:between w:val="nil"/>
          <w:bar w:val="nil"/>
        </w:pBdr>
        <w:spacing w:after="0" w:line="240" w:lineRule="auto"/>
        <w:jc w:val="both"/>
        <w:rPr>
          <w:rFonts w:ascii="Aptos" w:hAnsi="Aptos" w:cs="Arial"/>
        </w:rPr>
      </w:pPr>
      <w:r w:rsidRPr="00CB36D5">
        <w:rPr>
          <w:rFonts w:ascii="Aptos" w:hAnsi="Aptos" w:cs="Arial"/>
        </w:rPr>
        <w:lastRenderedPageBreak/>
        <w:t xml:space="preserve">Inform the young person’s parents/ guardians if they are present at the event or nominate an appropriate person to telephone them and advise them of the concern. Reassure them that you are doing all you can to locate their child, asking for any information they may have. </w:t>
      </w:r>
    </w:p>
    <w:p w14:paraId="0E04439E" w14:textId="77777777" w:rsidR="00CB36D5" w:rsidRPr="00CB36D5" w:rsidRDefault="00CB36D5" w:rsidP="00CB36D5">
      <w:pPr>
        <w:pStyle w:val="ListParagraph"/>
        <w:numPr>
          <w:ilvl w:val="0"/>
          <w:numId w:val="4"/>
        </w:numPr>
        <w:pBdr>
          <w:top w:val="nil"/>
          <w:left w:val="nil"/>
          <w:bottom w:val="nil"/>
          <w:right w:val="nil"/>
          <w:between w:val="nil"/>
          <w:bar w:val="nil"/>
        </w:pBdr>
        <w:spacing w:after="0" w:line="240" w:lineRule="auto"/>
        <w:jc w:val="both"/>
        <w:rPr>
          <w:rFonts w:ascii="Aptos" w:hAnsi="Aptos" w:cs="Arial"/>
        </w:rPr>
      </w:pPr>
      <w:r w:rsidRPr="00CB36D5">
        <w:rPr>
          <w:rFonts w:ascii="Aptos" w:hAnsi="Aptos" w:cs="Arial"/>
        </w:rPr>
        <w:t>Either the parent/guardian or the club should try and contact the child on their mobile phone.</w:t>
      </w:r>
    </w:p>
    <w:p w14:paraId="54A2C6C9" w14:textId="77777777" w:rsidR="00CB36D5" w:rsidRPr="00CB36D5" w:rsidRDefault="00CB36D5" w:rsidP="00CB36D5">
      <w:pPr>
        <w:pStyle w:val="ListParagraph"/>
        <w:numPr>
          <w:ilvl w:val="0"/>
          <w:numId w:val="4"/>
        </w:numPr>
        <w:pBdr>
          <w:top w:val="nil"/>
          <w:left w:val="nil"/>
          <w:bottom w:val="nil"/>
          <w:right w:val="nil"/>
          <w:between w:val="nil"/>
          <w:bar w:val="nil"/>
        </w:pBdr>
        <w:spacing w:after="0" w:line="240" w:lineRule="auto"/>
        <w:jc w:val="both"/>
        <w:rPr>
          <w:rFonts w:ascii="Aptos" w:hAnsi="Aptos" w:cs="Arial"/>
        </w:rPr>
      </w:pPr>
      <w:r w:rsidRPr="00CB36D5">
        <w:rPr>
          <w:rFonts w:ascii="Aptos" w:hAnsi="Aptos" w:cs="Arial"/>
        </w:rPr>
        <w:t xml:space="preserve">Divide up available responsible adults to search specific areas. It is best to take a short time to organise the search properly so that all places are searched fully. </w:t>
      </w:r>
    </w:p>
    <w:p w14:paraId="03B0E451" w14:textId="77777777" w:rsidR="00CB36D5" w:rsidRPr="00CB36D5" w:rsidRDefault="00CB36D5" w:rsidP="00CB36D5">
      <w:pPr>
        <w:pStyle w:val="ListParagraph"/>
        <w:numPr>
          <w:ilvl w:val="0"/>
          <w:numId w:val="4"/>
        </w:numPr>
        <w:pBdr>
          <w:top w:val="nil"/>
          <w:left w:val="nil"/>
          <w:bottom w:val="nil"/>
          <w:right w:val="nil"/>
          <w:between w:val="nil"/>
          <w:bar w:val="nil"/>
        </w:pBdr>
        <w:spacing w:after="0" w:line="240" w:lineRule="auto"/>
        <w:jc w:val="both"/>
        <w:rPr>
          <w:rFonts w:ascii="Aptos" w:hAnsi="Aptos" w:cs="Arial"/>
        </w:rPr>
      </w:pPr>
      <w:r w:rsidRPr="00CB36D5">
        <w:rPr>
          <w:rFonts w:ascii="Aptos" w:hAnsi="Aptos" w:cs="Arial"/>
        </w:rPr>
        <w:t>Search the area in which the child has gone missing, including changing rooms, toilets, public and private areas and the facility’s grounds.</w:t>
      </w:r>
    </w:p>
    <w:p w14:paraId="34339BFE" w14:textId="77777777" w:rsidR="00CB36D5" w:rsidRPr="00CB36D5" w:rsidRDefault="00CB36D5" w:rsidP="00CB36D5">
      <w:pPr>
        <w:pStyle w:val="ListParagraph"/>
        <w:numPr>
          <w:ilvl w:val="0"/>
          <w:numId w:val="4"/>
        </w:numPr>
        <w:pBdr>
          <w:top w:val="nil"/>
          <w:left w:val="nil"/>
          <w:bottom w:val="nil"/>
          <w:right w:val="nil"/>
          <w:between w:val="nil"/>
          <w:bar w:val="nil"/>
        </w:pBdr>
        <w:spacing w:after="0" w:line="240" w:lineRule="auto"/>
        <w:jc w:val="both"/>
        <w:rPr>
          <w:rFonts w:ascii="Aptos" w:hAnsi="Aptos" w:cs="Arial"/>
        </w:rPr>
      </w:pPr>
      <w:r w:rsidRPr="00CB36D5">
        <w:rPr>
          <w:rFonts w:ascii="Aptos" w:hAnsi="Aptos" w:cs="Arial"/>
        </w:rPr>
        <w:t xml:space="preserve">Request that all those searching report back to you or to a nominated adult at a specific location and time. Record who searched which areas. </w:t>
      </w:r>
    </w:p>
    <w:p w14:paraId="442EF701" w14:textId="01D5D3B5" w:rsidR="00CB36D5" w:rsidRPr="00CB36D5" w:rsidRDefault="00CB36D5" w:rsidP="00CB36D5">
      <w:pPr>
        <w:pStyle w:val="ListParagraph"/>
        <w:numPr>
          <w:ilvl w:val="0"/>
          <w:numId w:val="4"/>
        </w:numPr>
        <w:pBdr>
          <w:top w:val="nil"/>
          <w:left w:val="nil"/>
          <w:bottom w:val="nil"/>
          <w:right w:val="nil"/>
          <w:between w:val="nil"/>
          <w:bar w:val="nil"/>
        </w:pBdr>
        <w:spacing w:after="0" w:line="240" w:lineRule="auto"/>
        <w:jc w:val="both"/>
        <w:rPr>
          <w:rFonts w:ascii="Aptos" w:hAnsi="Aptos" w:cs="Arial"/>
        </w:rPr>
      </w:pPr>
      <w:r w:rsidRPr="00CB36D5">
        <w:rPr>
          <w:rFonts w:ascii="Aptos" w:hAnsi="Aptos" w:cs="Arial"/>
        </w:rPr>
        <w:t>This nominated person should also be making a note of the events, including a physical description of the young person including approximate height, build, eye colour, hair colour and style as well as the colour, brand and type of clothing they were wearing, and where they were last seen, as this will be required by the police.</w:t>
      </w:r>
    </w:p>
    <w:p w14:paraId="19614DD3" w14:textId="77777777" w:rsidR="00CB36D5" w:rsidRPr="00CB36D5" w:rsidRDefault="00CB36D5" w:rsidP="00CB36D5">
      <w:pPr>
        <w:pStyle w:val="ListParagraph"/>
        <w:pBdr>
          <w:top w:val="nil"/>
          <w:left w:val="nil"/>
          <w:bottom w:val="nil"/>
          <w:right w:val="nil"/>
          <w:between w:val="nil"/>
          <w:bar w:val="nil"/>
        </w:pBdr>
        <w:spacing w:after="0" w:line="240" w:lineRule="auto"/>
        <w:ind w:left="405"/>
        <w:jc w:val="both"/>
        <w:rPr>
          <w:rFonts w:ascii="Aptos" w:hAnsi="Aptos" w:cs="Arial"/>
        </w:rPr>
      </w:pPr>
    </w:p>
    <w:p w14:paraId="58C6B1C3" w14:textId="77777777" w:rsidR="00CB36D5" w:rsidRPr="00CB36D5" w:rsidRDefault="00CB36D5" w:rsidP="00CB36D5">
      <w:pPr>
        <w:jc w:val="both"/>
        <w:rPr>
          <w:rFonts w:ascii="Aptos" w:hAnsi="Aptos" w:cs="Arial"/>
        </w:rPr>
      </w:pPr>
      <w:r w:rsidRPr="00CB36D5">
        <w:rPr>
          <w:rFonts w:ascii="Aptos" w:hAnsi="Aptos" w:cs="Arial"/>
        </w:rPr>
        <w:t xml:space="preserve">The police should be contacted </w:t>
      </w:r>
      <w:r w:rsidRPr="00CB36D5">
        <w:rPr>
          <w:rFonts w:ascii="Aptos" w:hAnsi="Aptos" w:cs="Arial"/>
          <w:b/>
          <w:bCs/>
        </w:rPr>
        <w:t>as soon as</w:t>
      </w:r>
      <w:r w:rsidRPr="00CB36D5">
        <w:rPr>
          <w:rFonts w:ascii="Aptos" w:hAnsi="Aptos" w:cs="Arial"/>
        </w:rPr>
        <w:t xml:space="preserve"> it is established that the child is not in the building or immediate vicinity and </w:t>
      </w:r>
      <w:r w:rsidRPr="00CB36D5">
        <w:rPr>
          <w:rFonts w:ascii="Aptos" w:hAnsi="Aptos" w:cs="Arial"/>
          <w:b/>
          <w:bCs/>
        </w:rPr>
        <w:t>no later</w:t>
      </w:r>
      <w:r w:rsidRPr="00CB36D5">
        <w:rPr>
          <w:rFonts w:ascii="Aptos" w:hAnsi="Aptos" w:cs="Arial"/>
        </w:rPr>
        <w:t xml:space="preserve"> than 20 minutes after the child’s disappearance is noted, even if the search is not yet complete. </w:t>
      </w:r>
    </w:p>
    <w:p w14:paraId="599E5BDB" w14:textId="77777777" w:rsidR="00CB36D5" w:rsidRPr="00CB36D5" w:rsidRDefault="00CB36D5" w:rsidP="00CB36D5">
      <w:pPr>
        <w:pStyle w:val="ListParagraph"/>
        <w:numPr>
          <w:ilvl w:val="0"/>
          <w:numId w:val="4"/>
        </w:numPr>
        <w:pBdr>
          <w:top w:val="nil"/>
          <w:left w:val="nil"/>
          <w:bottom w:val="nil"/>
          <w:right w:val="nil"/>
          <w:between w:val="nil"/>
          <w:bar w:val="nil"/>
        </w:pBdr>
        <w:spacing w:after="0" w:line="240" w:lineRule="auto"/>
        <w:jc w:val="both"/>
        <w:rPr>
          <w:rFonts w:ascii="Aptos" w:hAnsi="Aptos" w:cs="Arial"/>
        </w:rPr>
      </w:pPr>
      <w:r w:rsidRPr="00CB36D5">
        <w:rPr>
          <w:rFonts w:ascii="Aptos" w:hAnsi="Aptos" w:cs="Arial"/>
        </w:rPr>
        <w:t xml:space="preserve">The police may recommend further action to be taken before they get involved; you should follow any guidance they provide. </w:t>
      </w:r>
    </w:p>
    <w:p w14:paraId="2B36CE7B" w14:textId="77777777" w:rsidR="00CB36D5" w:rsidRPr="00CB36D5" w:rsidRDefault="00CB36D5" w:rsidP="00CB36D5">
      <w:pPr>
        <w:pStyle w:val="ListParagraph"/>
        <w:numPr>
          <w:ilvl w:val="0"/>
          <w:numId w:val="4"/>
        </w:numPr>
        <w:pBdr>
          <w:top w:val="nil"/>
          <w:left w:val="nil"/>
          <w:bottom w:val="nil"/>
          <w:right w:val="nil"/>
          <w:between w:val="nil"/>
          <w:bar w:val="nil"/>
        </w:pBdr>
        <w:spacing w:after="0" w:line="240" w:lineRule="auto"/>
        <w:jc w:val="both"/>
        <w:rPr>
          <w:rFonts w:ascii="Aptos" w:hAnsi="Aptos" w:cs="Arial"/>
        </w:rPr>
      </w:pPr>
      <w:r w:rsidRPr="00CB36D5">
        <w:rPr>
          <w:rFonts w:ascii="Aptos" w:hAnsi="Aptos" w:cs="Arial"/>
        </w:rPr>
        <w:t xml:space="preserve">If the police decide to act upon the concern, follow their guidance in respect of further actions to take, if any. </w:t>
      </w:r>
    </w:p>
    <w:p w14:paraId="709C0A11" w14:textId="77777777" w:rsidR="00CB36D5" w:rsidRPr="00CB36D5" w:rsidRDefault="00CB36D5" w:rsidP="00CB36D5">
      <w:pPr>
        <w:pStyle w:val="ListParagraph"/>
        <w:numPr>
          <w:ilvl w:val="0"/>
          <w:numId w:val="4"/>
        </w:numPr>
        <w:pBdr>
          <w:top w:val="nil"/>
          <w:left w:val="nil"/>
          <w:bottom w:val="nil"/>
          <w:right w:val="nil"/>
          <w:between w:val="nil"/>
          <w:bar w:val="nil"/>
        </w:pBdr>
        <w:spacing w:after="0" w:line="240" w:lineRule="auto"/>
        <w:jc w:val="both"/>
        <w:rPr>
          <w:rFonts w:ascii="Aptos" w:hAnsi="Aptos" w:cs="Arial"/>
        </w:rPr>
      </w:pPr>
      <w:r w:rsidRPr="00CB36D5">
        <w:rPr>
          <w:rFonts w:ascii="Aptos" w:hAnsi="Aptos" w:cs="Arial"/>
        </w:rPr>
        <w:t xml:space="preserve">At any stage of the investigation, if the young person is located, ensure that you inform all adults involved including the parents/guardians, searchers and police if by then they are already involved. </w:t>
      </w:r>
    </w:p>
    <w:p w14:paraId="092C8BA8" w14:textId="2D61C63C" w:rsidR="00F33875" w:rsidRPr="00746FFC" w:rsidRDefault="00CB36D5" w:rsidP="000633AC">
      <w:pPr>
        <w:pStyle w:val="ListParagraph"/>
        <w:numPr>
          <w:ilvl w:val="0"/>
          <w:numId w:val="4"/>
        </w:numPr>
        <w:pBdr>
          <w:top w:val="nil"/>
          <w:left w:val="nil"/>
          <w:bottom w:val="nil"/>
          <w:right w:val="nil"/>
          <w:between w:val="nil"/>
          <w:bar w:val="nil"/>
        </w:pBdr>
        <w:spacing w:after="0" w:line="240" w:lineRule="auto"/>
        <w:jc w:val="both"/>
        <w:rPr>
          <w:rFonts w:ascii="Aptos" w:hAnsi="Aptos" w:cs="Arial"/>
        </w:rPr>
      </w:pPr>
      <w:r w:rsidRPr="00CB36D5">
        <w:rPr>
          <w:rFonts w:ascii="Aptos" w:hAnsi="Aptos" w:cs="Arial"/>
        </w:rPr>
        <w:t>Inform the Flourish Safeguarding Lead as soon as possible, even if the child is found within a short time and the matter is safely concluded.</w:t>
      </w:r>
      <w:bookmarkEnd w:id="5"/>
    </w:p>
    <w:sectPr w:rsidR="00F33875" w:rsidRPr="00746FFC" w:rsidSect="000633AC">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8F65C" w14:textId="77777777" w:rsidR="006A4C67" w:rsidRDefault="006A4C67" w:rsidP="000633AC">
      <w:pPr>
        <w:spacing w:after="0" w:line="240" w:lineRule="auto"/>
      </w:pPr>
      <w:r>
        <w:separator/>
      </w:r>
    </w:p>
  </w:endnote>
  <w:endnote w:type="continuationSeparator" w:id="0">
    <w:p w14:paraId="38656266" w14:textId="77777777" w:rsidR="006A4C67" w:rsidRDefault="006A4C67" w:rsidP="00063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366791"/>
      <w:docPartObj>
        <w:docPartGallery w:val="Page Numbers (Bottom of Page)"/>
        <w:docPartUnique/>
      </w:docPartObj>
    </w:sdtPr>
    <w:sdtContent>
      <w:p w14:paraId="64A47588" w14:textId="229909F6" w:rsidR="000633AC" w:rsidRDefault="000633AC">
        <w:pPr>
          <w:pStyle w:val="Footer"/>
          <w:jc w:val="right"/>
        </w:pPr>
        <w:r>
          <w:fldChar w:fldCharType="begin"/>
        </w:r>
        <w:r>
          <w:instrText>PAGE   \* MERGEFORMAT</w:instrText>
        </w:r>
        <w:r>
          <w:fldChar w:fldCharType="separate"/>
        </w:r>
        <w:r>
          <w:t>2</w:t>
        </w:r>
        <w:r>
          <w:fldChar w:fldCharType="end"/>
        </w:r>
      </w:p>
    </w:sdtContent>
  </w:sdt>
  <w:p w14:paraId="5AAF5997" w14:textId="77777777" w:rsidR="000633AC" w:rsidRDefault="00063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3070" w14:textId="77777777" w:rsidR="006A4C67" w:rsidRDefault="006A4C67" w:rsidP="000633AC">
      <w:pPr>
        <w:spacing w:after="0" w:line="240" w:lineRule="auto"/>
      </w:pPr>
      <w:r>
        <w:separator/>
      </w:r>
    </w:p>
  </w:footnote>
  <w:footnote w:type="continuationSeparator" w:id="0">
    <w:p w14:paraId="2DD1FE67" w14:textId="77777777" w:rsidR="006A4C67" w:rsidRDefault="006A4C67" w:rsidP="00063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E7A4" w14:textId="32A71AEB" w:rsidR="000633AC" w:rsidRDefault="000633AC">
    <w:pPr>
      <w:pStyle w:val="Header"/>
    </w:pPr>
    <w:r>
      <w:t xml:space="preserve">Safeguarding Risk Assessment: </w:t>
    </w:r>
    <w:r w:rsidR="00680FDB">
      <w:t>Children Stream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52FE5"/>
    <w:multiLevelType w:val="hybridMultilevel"/>
    <w:tmpl w:val="4FDC172E"/>
    <w:lvl w:ilvl="0" w:tplc="9D0C6E5C">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BE7660"/>
    <w:multiLevelType w:val="hybridMultilevel"/>
    <w:tmpl w:val="B03678D6"/>
    <w:lvl w:ilvl="0" w:tplc="2974A580">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1C28D8"/>
    <w:multiLevelType w:val="hybridMultilevel"/>
    <w:tmpl w:val="5B4CCFEA"/>
    <w:lvl w:ilvl="0" w:tplc="2BD62694">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1664D1"/>
    <w:multiLevelType w:val="hybridMultilevel"/>
    <w:tmpl w:val="30EAE9D8"/>
    <w:lvl w:ilvl="0" w:tplc="D85837F6">
      <w:numFmt w:val="bullet"/>
      <w:lvlText w:val="•"/>
      <w:lvlJc w:val="left"/>
      <w:pPr>
        <w:ind w:left="405" w:hanging="360"/>
      </w:pPr>
      <w:rPr>
        <w:rFonts w:ascii="Aptos" w:eastAsiaTheme="minorHAnsi" w:hAnsi="Aptos"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448548236">
    <w:abstractNumId w:val="1"/>
  </w:num>
  <w:num w:numId="2" w16cid:durableId="202669992">
    <w:abstractNumId w:val="2"/>
  </w:num>
  <w:num w:numId="3" w16cid:durableId="434441028">
    <w:abstractNumId w:val="0"/>
  </w:num>
  <w:num w:numId="4" w16cid:durableId="1435902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AC"/>
    <w:rsid w:val="00050038"/>
    <w:rsid w:val="000633AC"/>
    <w:rsid w:val="000A60BD"/>
    <w:rsid w:val="000C17C5"/>
    <w:rsid w:val="001548DE"/>
    <w:rsid w:val="001E6FFE"/>
    <w:rsid w:val="00236C5C"/>
    <w:rsid w:val="002F10DE"/>
    <w:rsid w:val="00364B2E"/>
    <w:rsid w:val="003825BA"/>
    <w:rsid w:val="003D11BC"/>
    <w:rsid w:val="003E05BB"/>
    <w:rsid w:val="004140C6"/>
    <w:rsid w:val="00423101"/>
    <w:rsid w:val="00491AB9"/>
    <w:rsid w:val="005059CF"/>
    <w:rsid w:val="0054417B"/>
    <w:rsid w:val="00551614"/>
    <w:rsid w:val="00594BCF"/>
    <w:rsid w:val="005A5996"/>
    <w:rsid w:val="00600884"/>
    <w:rsid w:val="0061143A"/>
    <w:rsid w:val="00680FDB"/>
    <w:rsid w:val="006A4C67"/>
    <w:rsid w:val="00733EF4"/>
    <w:rsid w:val="00746FFC"/>
    <w:rsid w:val="007B5ADB"/>
    <w:rsid w:val="007B69A1"/>
    <w:rsid w:val="00823416"/>
    <w:rsid w:val="00841482"/>
    <w:rsid w:val="00846D81"/>
    <w:rsid w:val="00867CCA"/>
    <w:rsid w:val="0088430C"/>
    <w:rsid w:val="008B71D3"/>
    <w:rsid w:val="008B77BF"/>
    <w:rsid w:val="009455AD"/>
    <w:rsid w:val="009850A2"/>
    <w:rsid w:val="00994C13"/>
    <w:rsid w:val="00A324AF"/>
    <w:rsid w:val="00AB337B"/>
    <w:rsid w:val="00AB36D3"/>
    <w:rsid w:val="00B34078"/>
    <w:rsid w:val="00B7015A"/>
    <w:rsid w:val="00C11CD3"/>
    <w:rsid w:val="00C257A3"/>
    <w:rsid w:val="00C510A3"/>
    <w:rsid w:val="00C5388B"/>
    <w:rsid w:val="00CB36D5"/>
    <w:rsid w:val="00D03754"/>
    <w:rsid w:val="00D65EC5"/>
    <w:rsid w:val="00DA2C01"/>
    <w:rsid w:val="00DF5414"/>
    <w:rsid w:val="00F33875"/>
    <w:rsid w:val="00FC0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3584"/>
  <w15:chartTrackingRefBased/>
  <w15:docId w15:val="{623B6250-1CC7-45E7-85E2-41248B47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3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3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3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3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3AC"/>
    <w:rPr>
      <w:rFonts w:eastAsiaTheme="majorEastAsia" w:cstheme="majorBidi"/>
      <w:color w:val="272727" w:themeColor="text1" w:themeTint="D8"/>
    </w:rPr>
  </w:style>
  <w:style w:type="paragraph" w:styleId="Title">
    <w:name w:val="Title"/>
    <w:basedOn w:val="Normal"/>
    <w:next w:val="Normal"/>
    <w:link w:val="TitleChar"/>
    <w:uiPriority w:val="10"/>
    <w:qFormat/>
    <w:rsid w:val="00063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3AC"/>
    <w:pPr>
      <w:spacing w:before="160"/>
      <w:jc w:val="center"/>
    </w:pPr>
    <w:rPr>
      <w:i/>
      <w:iCs/>
      <w:color w:val="404040" w:themeColor="text1" w:themeTint="BF"/>
    </w:rPr>
  </w:style>
  <w:style w:type="character" w:customStyle="1" w:styleId="QuoteChar">
    <w:name w:val="Quote Char"/>
    <w:basedOn w:val="DefaultParagraphFont"/>
    <w:link w:val="Quote"/>
    <w:uiPriority w:val="29"/>
    <w:rsid w:val="000633AC"/>
    <w:rPr>
      <w:i/>
      <w:iCs/>
      <w:color w:val="404040" w:themeColor="text1" w:themeTint="BF"/>
    </w:rPr>
  </w:style>
  <w:style w:type="paragraph" w:styleId="ListParagraph">
    <w:name w:val="List Paragraph"/>
    <w:basedOn w:val="Normal"/>
    <w:uiPriority w:val="34"/>
    <w:qFormat/>
    <w:rsid w:val="000633AC"/>
    <w:pPr>
      <w:ind w:left="720"/>
      <w:contextualSpacing/>
    </w:pPr>
  </w:style>
  <w:style w:type="character" w:styleId="IntenseEmphasis">
    <w:name w:val="Intense Emphasis"/>
    <w:basedOn w:val="DefaultParagraphFont"/>
    <w:uiPriority w:val="21"/>
    <w:qFormat/>
    <w:rsid w:val="000633AC"/>
    <w:rPr>
      <w:i/>
      <w:iCs/>
      <w:color w:val="0F4761" w:themeColor="accent1" w:themeShade="BF"/>
    </w:rPr>
  </w:style>
  <w:style w:type="paragraph" w:styleId="IntenseQuote">
    <w:name w:val="Intense Quote"/>
    <w:basedOn w:val="Normal"/>
    <w:next w:val="Normal"/>
    <w:link w:val="IntenseQuoteChar"/>
    <w:uiPriority w:val="30"/>
    <w:qFormat/>
    <w:rsid w:val="00063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3AC"/>
    <w:rPr>
      <w:i/>
      <w:iCs/>
      <w:color w:val="0F4761" w:themeColor="accent1" w:themeShade="BF"/>
    </w:rPr>
  </w:style>
  <w:style w:type="character" w:styleId="IntenseReference">
    <w:name w:val="Intense Reference"/>
    <w:basedOn w:val="DefaultParagraphFont"/>
    <w:uiPriority w:val="32"/>
    <w:qFormat/>
    <w:rsid w:val="000633AC"/>
    <w:rPr>
      <w:b/>
      <w:bCs/>
      <w:smallCaps/>
      <w:color w:val="0F4761" w:themeColor="accent1" w:themeShade="BF"/>
      <w:spacing w:val="5"/>
    </w:rPr>
  </w:style>
  <w:style w:type="paragraph" w:styleId="Header">
    <w:name w:val="header"/>
    <w:basedOn w:val="Normal"/>
    <w:link w:val="HeaderChar"/>
    <w:uiPriority w:val="99"/>
    <w:unhideWhenUsed/>
    <w:rsid w:val="00063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3AC"/>
  </w:style>
  <w:style w:type="paragraph" w:styleId="Footer">
    <w:name w:val="footer"/>
    <w:basedOn w:val="Normal"/>
    <w:link w:val="FooterChar"/>
    <w:uiPriority w:val="99"/>
    <w:unhideWhenUsed/>
    <w:rsid w:val="00063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3AC"/>
  </w:style>
  <w:style w:type="paragraph" w:styleId="TOCHeading">
    <w:name w:val="TOC Heading"/>
    <w:basedOn w:val="Heading1"/>
    <w:next w:val="Normal"/>
    <w:uiPriority w:val="39"/>
    <w:unhideWhenUsed/>
    <w:qFormat/>
    <w:rsid w:val="000633AC"/>
    <w:pPr>
      <w:spacing w:before="240" w:after="0" w:line="259" w:lineRule="auto"/>
      <w:outlineLvl w:val="9"/>
    </w:pPr>
    <w:rPr>
      <w:kern w:val="0"/>
      <w:sz w:val="32"/>
      <w:szCs w:val="32"/>
      <w:lang w:eastAsia="en-GB"/>
      <w14:ligatures w14:val="none"/>
    </w:rPr>
  </w:style>
  <w:style w:type="paragraph" w:styleId="TOC1">
    <w:name w:val="toc 1"/>
    <w:basedOn w:val="Normal"/>
    <w:next w:val="Normal"/>
    <w:autoRedefine/>
    <w:uiPriority w:val="39"/>
    <w:unhideWhenUsed/>
    <w:rsid w:val="000633AC"/>
    <w:pPr>
      <w:spacing w:after="100"/>
    </w:pPr>
  </w:style>
  <w:style w:type="character" w:styleId="Hyperlink">
    <w:name w:val="Hyperlink"/>
    <w:basedOn w:val="DefaultParagraphFont"/>
    <w:uiPriority w:val="99"/>
    <w:unhideWhenUsed/>
    <w:rsid w:val="000633AC"/>
    <w:rPr>
      <w:color w:val="467886" w:themeColor="hyperlink"/>
      <w:u w:val="single"/>
    </w:rPr>
  </w:style>
  <w:style w:type="table" w:styleId="TableGrid">
    <w:name w:val="Table Grid"/>
    <w:basedOn w:val="TableNormal"/>
    <w:uiPriority w:val="39"/>
    <w:rsid w:val="000633A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3AC"/>
    <w:rPr>
      <w:sz w:val="16"/>
      <w:szCs w:val="16"/>
    </w:rPr>
  </w:style>
  <w:style w:type="paragraph" w:styleId="CommentText">
    <w:name w:val="annotation text"/>
    <w:basedOn w:val="Normal"/>
    <w:link w:val="CommentTextChar"/>
    <w:uiPriority w:val="99"/>
    <w:unhideWhenUsed/>
    <w:rsid w:val="000633AC"/>
    <w:pPr>
      <w:spacing w:line="240" w:lineRule="auto"/>
    </w:pPr>
    <w:rPr>
      <w:sz w:val="20"/>
      <w:szCs w:val="20"/>
    </w:rPr>
  </w:style>
  <w:style w:type="character" w:customStyle="1" w:styleId="CommentTextChar">
    <w:name w:val="Comment Text Char"/>
    <w:basedOn w:val="DefaultParagraphFont"/>
    <w:link w:val="CommentText"/>
    <w:uiPriority w:val="99"/>
    <w:rsid w:val="000633AC"/>
    <w:rPr>
      <w:sz w:val="20"/>
      <w:szCs w:val="20"/>
    </w:rPr>
  </w:style>
  <w:style w:type="paragraph" w:styleId="TOC3">
    <w:name w:val="toc 3"/>
    <w:basedOn w:val="Normal"/>
    <w:next w:val="Normal"/>
    <w:autoRedefine/>
    <w:uiPriority w:val="39"/>
    <w:unhideWhenUsed/>
    <w:rsid w:val="000633AC"/>
    <w:pPr>
      <w:spacing w:after="100"/>
      <w:ind w:left="480"/>
    </w:pPr>
  </w:style>
  <w:style w:type="paragraph" w:styleId="TOC2">
    <w:name w:val="toc 2"/>
    <w:basedOn w:val="Normal"/>
    <w:next w:val="Normal"/>
    <w:autoRedefine/>
    <w:uiPriority w:val="39"/>
    <w:unhideWhenUsed/>
    <w:rsid w:val="00C5388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ed9a16-a42a-4682-95bc-58297958a5db" xsi:nil="true"/>
    <lcf76f155ced4ddcb4097134ff3c332f xmlns="89effaa9-d47a-44b6-97e1-1441598cf5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B45159E9ECEF4FA18983885CEEC06B" ma:contentTypeVersion="15" ma:contentTypeDescription="Create a new document." ma:contentTypeScope="" ma:versionID="b6226da93d60b3fb38603de0d7a06215">
  <xsd:schema xmlns:xsd="http://www.w3.org/2001/XMLSchema" xmlns:xs="http://www.w3.org/2001/XMLSchema" xmlns:p="http://schemas.microsoft.com/office/2006/metadata/properties" xmlns:ns2="89effaa9-d47a-44b6-97e1-1441598cf5f3" xmlns:ns3="eded9a16-a42a-4682-95bc-58297958a5db" targetNamespace="http://schemas.microsoft.com/office/2006/metadata/properties" ma:root="true" ma:fieldsID="6569487d632a4f4884530cae557d8c4e" ns2:_="" ns3:_="">
    <xsd:import namespace="89effaa9-d47a-44b6-97e1-1441598cf5f3"/>
    <xsd:import namespace="eded9a16-a42a-4682-95bc-58297958a5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ffaa9-d47a-44b6-97e1-1441598cf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9d1cbb-1b6e-4bfd-bdd9-03b0fe9ed5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d9a16-a42a-4682-95bc-58297958a5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728579-2969-4485-9383-2d2579263e65}" ma:internalName="TaxCatchAll" ma:showField="CatchAllData" ma:web="eded9a16-a42a-4682-95bc-58297958a5d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7183F-1372-401C-B500-4FC9C3284364}">
  <ds:schemaRefs>
    <ds:schemaRef ds:uri="http://schemas.microsoft.com/sharepoint/v3/contenttype/forms"/>
  </ds:schemaRefs>
</ds:datastoreItem>
</file>

<file path=customXml/itemProps2.xml><?xml version="1.0" encoding="utf-8"?>
<ds:datastoreItem xmlns:ds="http://schemas.openxmlformats.org/officeDocument/2006/customXml" ds:itemID="{60D6EF08-73AF-4820-B31C-9BB00455FF4D}">
  <ds:schemaRefs>
    <ds:schemaRef ds:uri="http://schemas.microsoft.com/office/2006/metadata/properties"/>
    <ds:schemaRef ds:uri="http://schemas.microsoft.com/office/infopath/2007/PartnerControls"/>
    <ds:schemaRef ds:uri="eded9a16-a42a-4682-95bc-58297958a5db"/>
    <ds:schemaRef ds:uri="89effaa9-d47a-44b6-97e1-1441598cf5f3"/>
  </ds:schemaRefs>
</ds:datastoreItem>
</file>

<file path=customXml/itemProps3.xml><?xml version="1.0" encoding="utf-8"?>
<ds:datastoreItem xmlns:ds="http://schemas.openxmlformats.org/officeDocument/2006/customXml" ds:itemID="{9E49933A-4194-4D67-86B3-016C0E15E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ffaa9-d47a-44b6-97e1-1441598cf5f3"/>
    <ds:schemaRef ds:uri="eded9a16-a42a-4682-95bc-58297958a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3970</TotalTime>
  <Pages>9</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Prince</dc:creator>
  <cp:keywords/>
  <dc:description/>
  <cp:lastModifiedBy>Naomi Prince</cp:lastModifiedBy>
  <cp:revision>24</cp:revision>
  <dcterms:created xsi:type="dcterms:W3CDTF">2025-10-27T11:26:00Z</dcterms:created>
  <dcterms:modified xsi:type="dcterms:W3CDTF">2026-01-27T11:44:00Z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0x010100B8B45159E9ECEF4FA18983885CEEC06B</vt:lpwstr>
  </property>
  <property fmtid="{D5CDD505-2E9C-101B-9397-08002B2CF9AE}" pid="3" name="MediaServiceImageTags">
    <vt:lpwstr/>
  </property>
</Properties>
</file>