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C0B5" w14:textId="71AB553A" w:rsidR="00B3599E" w:rsidRDefault="00BF01E5" w:rsidP="00BF01E5">
      <w:pPr>
        <w:pStyle w:val="Heading1"/>
        <w:jc w:val="center"/>
      </w:pPr>
      <w:bookmarkStart w:id="0" w:name="_Toc214266342"/>
      <w:r>
        <w:t xml:space="preserve">10. </w:t>
      </w:r>
      <w:r w:rsidR="00B3599E">
        <w:t>WhatsApp group</w:t>
      </w:r>
      <w:bookmarkEnd w:id="0"/>
    </w:p>
    <w:sdt>
      <w:sdtPr>
        <w:rPr>
          <w:rFonts w:asciiTheme="minorHAnsi" w:eastAsiaTheme="minorHAnsi" w:hAnsiTheme="minorHAnsi" w:cstheme="minorBidi"/>
          <w:color w:val="auto"/>
          <w:kern w:val="2"/>
          <w:sz w:val="24"/>
          <w:szCs w:val="24"/>
          <w:lang w:eastAsia="en-US"/>
          <w14:ligatures w14:val="standardContextual"/>
        </w:rPr>
        <w:id w:val="1336335620"/>
        <w:docPartObj>
          <w:docPartGallery w:val="Table of Contents"/>
          <w:docPartUnique/>
        </w:docPartObj>
      </w:sdtPr>
      <w:sdtEndPr>
        <w:rPr>
          <w:b/>
          <w:bCs/>
        </w:rPr>
      </w:sdtEndPr>
      <w:sdtContent>
        <w:p w14:paraId="081843D0" w14:textId="6B7CA502" w:rsidR="0027213F" w:rsidRDefault="0027213F">
          <w:pPr>
            <w:pStyle w:val="TOCHeading"/>
          </w:pPr>
          <w:r>
            <w:t>Contents</w:t>
          </w:r>
        </w:p>
        <w:p w14:paraId="39716277" w14:textId="36E5CC3F" w:rsidR="00B21426" w:rsidRDefault="0027213F">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214266342" w:history="1">
            <w:r w:rsidR="00B21426" w:rsidRPr="00E50B53">
              <w:rPr>
                <w:rStyle w:val="Hyperlink"/>
                <w:noProof/>
              </w:rPr>
              <w:t>10. WhatsApp group</w:t>
            </w:r>
            <w:r w:rsidR="00B21426">
              <w:rPr>
                <w:noProof/>
                <w:webHidden/>
              </w:rPr>
              <w:tab/>
            </w:r>
            <w:r w:rsidR="00B21426">
              <w:rPr>
                <w:noProof/>
                <w:webHidden/>
              </w:rPr>
              <w:fldChar w:fldCharType="begin"/>
            </w:r>
            <w:r w:rsidR="00B21426">
              <w:rPr>
                <w:noProof/>
                <w:webHidden/>
              </w:rPr>
              <w:instrText xml:space="preserve"> PAGEREF _Toc214266342 \h </w:instrText>
            </w:r>
            <w:r w:rsidR="00B21426">
              <w:rPr>
                <w:noProof/>
                <w:webHidden/>
              </w:rPr>
            </w:r>
            <w:r w:rsidR="00B21426">
              <w:rPr>
                <w:noProof/>
                <w:webHidden/>
              </w:rPr>
              <w:fldChar w:fldCharType="separate"/>
            </w:r>
            <w:r w:rsidR="00B21426">
              <w:rPr>
                <w:noProof/>
                <w:webHidden/>
              </w:rPr>
              <w:t>1</w:t>
            </w:r>
            <w:r w:rsidR="00B21426">
              <w:rPr>
                <w:noProof/>
                <w:webHidden/>
              </w:rPr>
              <w:fldChar w:fldCharType="end"/>
            </w:r>
          </w:hyperlink>
        </w:p>
        <w:p w14:paraId="4DDB476C" w14:textId="36AB863A" w:rsidR="00B21426" w:rsidRDefault="00B21426">
          <w:pPr>
            <w:pStyle w:val="TOC3"/>
            <w:tabs>
              <w:tab w:val="right" w:leader="dot" w:pos="13948"/>
            </w:tabs>
            <w:rPr>
              <w:rFonts w:eastAsiaTheme="minorEastAsia"/>
              <w:noProof/>
              <w:lang w:eastAsia="en-GB"/>
            </w:rPr>
          </w:pPr>
          <w:hyperlink w:anchor="_Toc214266343" w:history="1">
            <w:r w:rsidRPr="00E50B53">
              <w:rPr>
                <w:rStyle w:val="Hyperlink"/>
                <w:noProof/>
              </w:rPr>
              <w:t>Context</w:t>
            </w:r>
            <w:r>
              <w:rPr>
                <w:noProof/>
                <w:webHidden/>
              </w:rPr>
              <w:tab/>
            </w:r>
            <w:r>
              <w:rPr>
                <w:noProof/>
                <w:webHidden/>
              </w:rPr>
              <w:fldChar w:fldCharType="begin"/>
            </w:r>
            <w:r>
              <w:rPr>
                <w:noProof/>
                <w:webHidden/>
              </w:rPr>
              <w:instrText xml:space="preserve"> PAGEREF _Toc214266343 \h </w:instrText>
            </w:r>
            <w:r>
              <w:rPr>
                <w:noProof/>
                <w:webHidden/>
              </w:rPr>
            </w:r>
            <w:r>
              <w:rPr>
                <w:noProof/>
                <w:webHidden/>
              </w:rPr>
              <w:fldChar w:fldCharType="separate"/>
            </w:r>
            <w:r>
              <w:rPr>
                <w:noProof/>
                <w:webHidden/>
              </w:rPr>
              <w:t>1</w:t>
            </w:r>
            <w:r>
              <w:rPr>
                <w:noProof/>
                <w:webHidden/>
              </w:rPr>
              <w:fldChar w:fldCharType="end"/>
            </w:r>
          </w:hyperlink>
        </w:p>
        <w:p w14:paraId="704FCC0E" w14:textId="2BE2A249" w:rsidR="00B21426" w:rsidRDefault="00B21426">
          <w:pPr>
            <w:pStyle w:val="TOC3"/>
            <w:tabs>
              <w:tab w:val="right" w:leader="dot" w:pos="13948"/>
            </w:tabs>
            <w:rPr>
              <w:rFonts w:eastAsiaTheme="minorEastAsia"/>
              <w:noProof/>
              <w:lang w:eastAsia="en-GB"/>
            </w:rPr>
          </w:pPr>
          <w:hyperlink w:anchor="_Toc214266344" w:history="1">
            <w:r w:rsidRPr="00E50B53">
              <w:rPr>
                <w:rStyle w:val="Hyperlink"/>
                <w:rFonts w:cstheme="minorHAnsi"/>
                <w:noProof/>
                <w:kern w:val="0"/>
                <w14:ligatures w14:val="none"/>
              </w:rPr>
              <w:t>Direct messaging between platform users</w:t>
            </w:r>
            <w:r>
              <w:rPr>
                <w:noProof/>
                <w:webHidden/>
              </w:rPr>
              <w:tab/>
            </w:r>
            <w:r>
              <w:rPr>
                <w:noProof/>
                <w:webHidden/>
              </w:rPr>
              <w:fldChar w:fldCharType="begin"/>
            </w:r>
            <w:r>
              <w:rPr>
                <w:noProof/>
                <w:webHidden/>
              </w:rPr>
              <w:instrText xml:space="preserve"> PAGEREF _Toc214266344 \h </w:instrText>
            </w:r>
            <w:r>
              <w:rPr>
                <w:noProof/>
                <w:webHidden/>
              </w:rPr>
            </w:r>
            <w:r>
              <w:rPr>
                <w:noProof/>
                <w:webHidden/>
              </w:rPr>
              <w:fldChar w:fldCharType="separate"/>
            </w:r>
            <w:r>
              <w:rPr>
                <w:noProof/>
                <w:webHidden/>
              </w:rPr>
              <w:t>3</w:t>
            </w:r>
            <w:r>
              <w:rPr>
                <w:noProof/>
                <w:webHidden/>
              </w:rPr>
              <w:fldChar w:fldCharType="end"/>
            </w:r>
          </w:hyperlink>
        </w:p>
        <w:p w14:paraId="40541C6A" w14:textId="1CF049FF" w:rsidR="00B21426" w:rsidRDefault="00B21426">
          <w:pPr>
            <w:pStyle w:val="TOC3"/>
            <w:tabs>
              <w:tab w:val="right" w:leader="dot" w:pos="13948"/>
            </w:tabs>
            <w:rPr>
              <w:rFonts w:eastAsiaTheme="minorEastAsia"/>
              <w:noProof/>
              <w:lang w:eastAsia="en-GB"/>
            </w:rPr>
          </w:pPr>
          <w:hyperlink w:anchor="_Toc214266345" w:history="1">
            <w:r w:rsidRPr="00E50B53">
              <w:rPr>
                <w:rStyle w:val="Hyperlink"/>
                <w:noProof/>
              </w:rPr>
              <w:t>Inappropriate comments/messages</w:t>
            </w:r>
            <w:r>
              <w:rPr>
                <w:noProof/>
                <w:webHidden/>
              </w:rPr>
              <w:tab/>
            </w:r>
            <w:r>
              <w:rPr>
                <w:noProof/>
                <w:webHidden/>
              </w:rPr>
              <w:fldChar w:fldCharType="begin"/>
            </w:r>
            <w:r>
              <w:rPr>
                <w:noProof/>
                <w:webHidden/>
              </w:rPr>
              <w:instrText xml:space="preserve"> PAGEREF _Toc214266345 \h </w:instrText>
            </w:r>
            <w:r>
              <w:rPr>
                <w:noProof/>
                <w:webHidden/>
              </w:rPr>
            </w:r>
            <w:r>
              <w:rPr>
                <w:noProof/>
                <w:webHidden/>
              </w:rPr>
              <w:fldChar w:fldCharType="separate"/>
            </w:r>
            <w:r>
              <w:rPr>
                <w:noProof/>
                <w:webHidden/>
              </w:rPr>
              <w:t>4</w:t>
            </w:r>
            <w:r>
              <w:rPr>
                <w:noProof/>
                <w:webHidden/>
              </w:rPr>
              <w:fldChar w:fldCharType="end"/>
            </w:r>
          </w:hyperlink>
        </w:p>
        <w:p w14:paraId="75D2D490" w14:textId="22C32739" w:rsidR="00B21426" w:rsidRDefault="00B21426">
          <w:pPr>
            <w:pStyle w:val="TOC3"/>
            <w:tabs>
              <w:tab w:val="right" w:leader="dot" w:pos="13948"/>
            </w:tabs>
            <w:rPr>
              <w:rFonts w:eastAsiaTheme="minorEastAsia"/>
              <w:noProof/>
              <w:lang w:eastAsia="en-GB"/>
            </w:rPr>
          </w:pPr>
          <w:hyperlink w:anchor="_Toc214266346" w:history="1">
            <w:r w:rsidRPr="00E50B53">
              <w:rPr>
                <w:rStyle w:val="Hyperlink"/>
                <w:noProof/>
              </w:rPr>
              <w:t>Spamming</w:t>
            </w:r>
            <w:r>
              <w:rPr>
                <w:noProof/>
                <w:webHidden/>
              </w:rPr>
              <w:tab/>
            </w:r>
            <w:r>
              <w:rPr>
                <w:noProof/>
                <w:webHidden/>
              </w:rPr>
              <w:fldChar w:fldCharType="begin"/>
            </w:r>
            <w:r>
              <w:rPr>
                <w:noProof/>
                <w:webHidden/>
              </w:rPr>
              <w:instrText xml:space="preserve"> PAGEREF _Toc214266346 \h </w:instrText>
            </w:r>
            <w:r>
              <w:rPr>
                <w:noProof/>
                <w:webHidden/>
              </w:rPr>
            </w:r>
            <w:r>
              <w:rPr>
                <w:noProof/>
                <w:webHidden/>
              </w:rPr>
              <w:fldChar w:fldCharType="separate"/>
            </w:r>
            <w:r>
              <w:rPr>
                <w:noProof/>
                <w:webHidden/>
              </w:rPr>
              <w:t>4</w:t>
            </w:r>
            <w:r>
              <w:rPr>
                <w:noProof/>
                <w:webHidden/>
              </w:rPr>
              <w:fldChar w:fldCharType="end"/>
            </w:r>
          </w:hyperlink>
        </w:p>
        <w:p w14:paraId="2D3F05F8" w14:textId="6687B034" w:rsidR="00B3599E" w:rsidRDefault="0027213F" w:rsidP="00B3599E">
          <w:r>
            <w:rPr>
              <w:b/>
              <w:bCs/>
            </w:rPr>
            <w:fldChar w:fldCharType="end"/>
          </w:r>
        </w:p>
      </w:sdtContent>
    </w:sdt>
    <w:p w14:paraId="2BF4C04E" w14:textId="6FD5745F" w:rsidR="00B3599E" w:rsidRDefault="0027213F" w:rsidP="0027213F">
      <w:pPr>
        <w:pStyle w:val="Heading3"/>
      </w:pPr>
      <w:bookmarkStart w:id="1" w:name="_Toc214266343"/>
      <w:r>
        <w:t>Context</w:t>
      </w:r>
      <w:bookmarkEnd w:id="1"/>
    </w:p>
    <w:p w14:paraId="6E459444" w14:textId="71704010" w:rsidR="0027213F" w:rsidRDefault="00BB7A2D" w:rsidP="0027213F">
      <w:r>
        <w:t xml:space="preserve">A Flourish WhatsApp community has been created to enabled </w:t>
      </w:r>
      <w:proofErr w:type="gramStart"/>
      <w:r>
        <w:t>all of</w:t>
      </w:r>
      <w:proofErr w:type="gramEnd"/>
      <w:r>
        <w:t xml:space="preserve"> the different volunteer groups to have a method of communication that is centrally managed by the Flourish Planning team. </w:t>
      </w:r>
    </w:p>
    <w:p w14:paraId="672090BC" w14:textId="7704117A" w:rsidR="00BB7A2D" w:rsidRDefault="00BB7A2D" w:rsidP="0027213F">
      <w:r>
        <w:t xml:space="preserve">At least 2 members of the Flourish Planning team will be on each group chat, with Naomi Prince (the Event Manager) being in all group. In most cases, </w:t>
      </w:r>
      <w:r w:rsidR="004C7DAC">
        <w:t xml:space="preserve">3+ members of the team will be in each group. </w:t>
      </w:r>
    </w:p>
    <w:p w14:paraId="5BD8607E" w14:textId="61F1CFFA" w:rsidR="00C55060" w:rsidRDefault="007C356D" w:rsidP="0027213F">
      <w:r>
        <w:t xml:space="preserve">When volunteers are informed and invited to join the WhatsApp groups, they will be sent the code </w:t>
      </w:r>
      <w:r w:rsidR="00454ED3">
        <w:t>conduct that is below</w:t>
      </w:r>
      <w:r w:rsidR="00C55060">
        <w:t>:</w:t>
      </w:r>
    </w:p>
    <w:p w14:paraId="63117139" w14:textId="1A2B52EF" w:rsidR="00454ED3" w:rsidRPr="00454ED3" w:rsidRDefault="00454ED3" w:rsidP="00454ED3">
      <w:pPr>
        <w:pStyle w:val="Heading4"/>
        <w:ind w:left="360"/>
      </w:pPr>
      <w:r w:rsidRPr="00454ED3">
        <w:t>Code of Conduct</w:t>
      </w:r>
    </w:p>
    <w:p w14:paraId="0CBDA8C3" w14:textId="77777777" w:rsidR="00454ED3" w:rsidRPr="00454ED3" w:rsidRDefault="00454ED3" w:rsidP="00454ED3">
      <w:pPr>
        <w:pStyle w:val="ListParagraph"/>
        <w:numPr>
          <w:ilvl w:val="0"/>
          <w:numId w:val="1"/>
        </w:numPr>
        <w:spacing w:line="259" w:lineRule="auto"/>
        <w:ind w:left="1080"/>
        <w:rPr>
          <w:i/>
          <w:iCs/>
        </w:rPr>
      </w:pPr>
      <w:r w:rsidRPr="00454ED3">
        <w:rPr>
          <w:i/>
          <w:iCs/>
        </w:rPr>
        <w:t xml:space="preserve">A Hopeful Space </w:t>
      </w:r>
    </w:p>
    <w:p w14:paraId="6300094B" w14:textId="77777777" w:rsidR="00454ED3" w:rsidRPr="00454ED3" w:rsidRDefault="00454ED3" w:rsidP="00454ED3">
      <w:pPr>
        <w:pStyle w:val="ListParagraph"/>
        <w:numPr>
          <w:ilvl w:val="1"/>
          <w:numId w:val="1"/>
        </w:numPr>
        <w:spacing w:line="259" w:lineRule="auto"/>
        <w:ind w:left="1800"/>
        <w:rPr>
          <w:i/>
          <w:iCs/>
        </w:rPr>
      </w:pPr>
      <w:r w:rsidRPr="00454ED3">
        <w:rPr>
          <w:i/>
          <w:iCs/>
        </w:rPr>
        <w:t>We value honest expressions of pain and suffering alongside continuing our search for restoration and sharing signs of hope</w:t>
      </w:r>
    </w:p>
    <w:p w14:paraId="137174E4" w14:textId="77777777" w:rsidR="00454ED3" w:rsidRPr="00454ED3" w:rsidRDefault="00454ED3" w:rsidP="00454ED3">
      <w:pPr>
        <w:pStyle w:val="ListParagraph"/>
        <w:numPr>
          <w:ilvl w:val="0"/>
          <w:numId w:val="1"/>
        </w:numPr>
        <w:spacing w:line="259" w:lineRule="auto"/>
        <w:ind w:left="1080"/>
        <w:rPr>
          <w:i/>
          <w:iCs/>
        </w:rPr>
      </w:pPr>
      <w:r w:rsidRPr="00454ED3">
        <w:rPr>
          <w:i/>
          <w:iCs/>
        </w:rPr>
        <w:t xml:space="preserve">Being a Safe Space </w:t>
      </w:r>
    </w:p>
    <w:p w14:paraId="029DFEDC" w14:textId="77777777" w:rsidR="00454ED3" w:rsidRPr="00454ED3" w:rsidRDefault="00454ED3" w:rsidP="00454ED3">
      <w:pPr>
        <w:pStyle w:val="ListParagraph"/>
        <w:numPr>
          <w:ilvl w:val="1"/>
          <w:numId w:val="1"/>
        </w:numPr>
        <w:spacing w:line="259" w:lineRule="auto"/>
        <w:ind w:left="1800"/>
        <w:rPr>
          <w:i/>
          <w:iCs/>
        </w:rPr>
      </w:pPr>
      <w:r w:rsidRPr="00454ED3">
        <w:rPr>
          <w:i/>
          <w:iCs/>
        </w:rPr>
        <w:lastRenderedPageBreak/>
        <w:t xml:space="preserve">Our digital spaces are safe spaces to share experiences and </w:t>
      </w:r>
      <w:proofErr w:type="gramStart"/>
      <w:r w:rsidRPr="00454ED3">
        <w:rPr>
          <w:i/>
          <w:iCs/>
        </w:rPr>
        <w:t>ideas</w:t>
      </w:r>
      <w:proofErr w:type="gramEnd"/>
      <w:r w:rsidRPr="00454ED3">
        <w:rPr>
          <w:i/>
          <w:iCs/>
        </w:rPr>
        <w:t xml:space="preserve"> and we expect respect when engaging with each other.  If respect is not shown, consequences may be implemented by suitable persons. </w:t>
      </w:r>
    </w:p>
    <w:p w14:paraId="024701F6" w14:textId="77777777" w:rsidR="00454ED3" w:rsidRPr="00454ED3" w:rsidRDefault="00454ED3" w:rsidP="00454ED3">
      <w:pPr>
        <w:pStyle w:val="ListParagraph"/>
        <w:numPr>
          <w:ilvl w:val="1"/>
          <w:numId w:val="1"/>
        </w:numPr>
        <w:spacing w:line="259" w:lineRule="auto"/>
        <w:ind w:left="1800"/>
        <w:rPr>
          <w:i/>
          <w:iCs/>
        </w:rPr>
      </w:pPr>
      <w:r w:rsidRPr="00454ED3">
        <w:rPr>
          <w:i/>
          <w:iCs/>
        </w:rPr>
        <w:t xml:space="preserve">We adhere to the Safeguarding policy and procedures of the Methodist Church. If a disclosure is shared, or concerns are raised regarding an individual, safeguarding officers will be informed. </w:t>
      </w:r>
    </w:p>
    <w:p w14:paraId="7922EB25" w14:textId="77777777" w:rsidR="00454ED3" w:rsidRPr="00454ED3" w:rsidRDefault="00454ED3" w:rsidP="00454ED3">
      <w:pPr>
        <w:pStyle w:val="ListParagraph"/>
        <w:numPr>
          <w:ilvl w:val="0"/>
          <w:numId w:val="1"/>
        </w:numPr>
        <w:spacing w:line="259" w:lineRule="auto"/>
        <w:ind w:left="1080"/>
        <w:rPr>
          <w:i/>
          <w:iCs/>
        </w:rPr>
      </w:pPr>
      <w:r w:rsidRPr="00454ED3">
        <w:rPr>
          <w:i/>
          <w:iCs/>
        </w:rPr>
        <w:t>Inclusivity</w:t>
      </w:r>
    </w:p>
    <w:p w14:paraId="4BA3E4CB" w14:textId="77777777" w:rsidR="00454ED3" w:rsidRPr="00454ED3" w:rsidRDefault="00454ED3" w:rsidP="00454ED3">
      <w:pPr>
        <w:pStyle w:val="ListParagraph"/>
        <w:numPr>
          <w:ilvl w:val="1"/>
          <w:numId w:val="1"/>
        </w:numPr>
        <w:spacing w:line="259" w:lineRule="auto"/>
        <w:ind w:left="1800"/>
        <w:rPr>
          <w:i/>
          <w:iCs/>
        </w:rPr>
      </w:pPr>
      <w:r w:rsidRPr="00454ED3">
        <w:rPr>
          <w:i/>
          <w:iCs/>
        </w:rPr>
        <w:t>We value our diverse communication styles and personality types and aim to make space to include everyone.</w:t>
      </w:r>
    </w:p>
    <w:p w14:paraId="698D29C4" w14:textId="77777777" w:rsidR="00454ED3" w:rsidRPr="00454ED3" w:rsidRDefault="00454ED3" w:rsidP="00454ED3">
      <w:pPr>
        <w:pStyle w:val="ListParagraph"/>
        <w:numPr>
          <w:ilvl w:val="1"/>
          <w:numId w:val="1"/>
        </w:numPr>
        <w:spacing w:line="259" w:lineRule="auto"/>
        <w:ind w:left="1800"/>
        <w:rPr>
          <w:i/>
          <w:iCs/>
        </w:rPr>
      </w:pPr>
      <w:r w:rsidRPr="00454ED3">
        <w:rPr>
          <w:i/>
          <w:iCs/>
        </w:rPr>
        <w:t>We value diversity of experiences and personalities and expect respect when engage with each other.</w:t>
      </w:r>
    </w:p>
    <w:p w14:paraId="6788453A" w14:textId="77777777" w:rsidR="00454ED3" w:rsidRPr="00454ED3" w:rsidRDefault="00454ED3" w:rsidP="00454ED3">
      <w:pPr>
        <w:pStyle w:val="ListParagraph"/>
        <w:numPr>
          <w:ilvl w:val="0"/>
          <w:numId w:val="1"/>
        </w:numPr>
        <w:spacing w:line="259" w:lineRule="auto"/>
        <w:ind w:left="1080"/>
        <w:rPr>
          <w:i/>
          <w:iCs/>
        </w:rPr>
      </w:pPr>
      <w:r w:rsidRPr="00454ED3">
        <w:rPr>
          <w:i/>
          <w:iCs/>
        </w:rPr>
        <w:t>Listening</w:t>
      </w:r>
    </w:p>
    <w:p w14:paraId="71D4BA07" w14:textId="77777777" w:rsidR="00454ED3" w:rsidRPr="00454ED3" w:rsidRDefault="00454ED3" w:rsidP="00454ED3">
      <w:pPr>
        <w:pStyle w:val="ListParagraph"/>
        <w:numPr>
          <w:ilvl w:val="1"/>
          <w:numId w:val="1"/>
        </w:numPr>
        <w:spacing w:line="259" w:lineRule="auto"/>
        <w:ind w:left="1800"/>
        <w:rPr>
          <w:i/>
          <w:iCs/>
        </w:rPr>
      </w:pPr>
      <w:r w:rsidRPr="00454ED3">
        <w:rPr>
          <w:i/>
          <w:iCs/>
        </w:rPr>
        <w:t xml:space="preserve">We seek to actively and deeply listen to each other’s experiences. We expect response to be generous, respectful, gentle, kind and with love. </w:t>
      </w:r>
    </w:p>
    <w:p w14:paraId="08F19755" w14:textId="77777777" w:rsidR="00454ED3" w:rsidRPr="00454ED3" w:rsidRDefault="00454ED3" w:rsidP="00454ED3">
      <w:pPr>
        <w:pStyle w:val="ListParagraph"/>
        <w:numPr>
          <w:ilvl w:val="0"/>
          <w:numId w:val="1"/>
        </w:numPr>
        <w:spacing w:line="259" w:lineRule="auto"/>
        <w:ind w:left="1080"/>
        <w:rPr>
          <w:i/>
          <w:iCs/>
        </w:rPr>
      </w:pPr>
      <w:r w:rsidRPr="00454ED3">
        <w:rPr>
          <w:i/>
          <w:iCs/>
        </w:rPr>
        <w:t>Language and behaviour</w:t>
      </w:r>
    </w:p>
    <w:p w14:paraId="374743DD" w14:textId="77777777" w:rsidR="00454ED3" w:rsidRPr="00454ED3" w:rsidRDefault="00454ED3" w:rsidP="00454ED3">
      <w:pPr>
        <w:pStyle w:val="ListParagraph"/>
        <w:numPr>
          <w:ilvl w:val="1"/>
          <w:numId w:val="1"/>
        </w:numPr>
        <w:spacing w:line="259" w:lineRule="auto"/>
        <w:ind w:left="1800"/>
        <w:rPr>
          <w:i/>
          <w:iCs/>
        </w:rPr>
      </w:pPr>
      <w:r w:rsidRPr="00454ED3">
        <w:rPr>
          <w:i/>
          <w:iCs/>
        </w:rPr>
        <w:t xml:space="preserve">We expect respect from everyone who engages on our digital platforms. This includes the language used and the behaviour of individuals. If inflammatory, offensive or abusive language is used, or inboxes receive repetitive spamming messages, action may be taken by the appropriate people due to a breach of this </w:t>
      </w:r>
      <w:proofErr w:type="gramStart"/>
      <w:r w:rsidRPr="00454ED3">
        <w:rPr>
          <w:i/>
          <w:iCs/>
        </w:rPr>
        <w:t>conduct..</w:t>
      </w:r>
      <w:proofErr w:type="gramEnd"/>
      <w:r w:rsidRPr="00454ED3">
        <w:rPr>
          <w:i/>
          <w:iCs/>
        </w:rPr>
        <w:t xml:space="preserve"> </w:t>
      </w:r>
    </w:p>
    <w:p w14:paraId="440340AA" w14:textId="77777777" w:rsidR="00454ED3" w:rsidRPr="00454ED3" w:rsidRDefault="00454ED3" w:rsidP="00454ED3">
      <w:pPr>
        <w:pStyle w:val="ListParagraph"/>
        <w:numPr>
          <w:ilvl w:val="0"/>
          <w:numId w:val="1"/>
        </w:numPr>
        <w:spacing w:line="259" w:lineRule="auto"/>
        <w:ind w:left="1080"/>
        <w:rPr>
          <w:i/>
          <w:iCs/>
        </w:rPr>
      </w:pPr>
      <w:r w:rsidRPr="00454ED3">
        <w:rPr>
          <w:i/>
          <w:iCs/>
        </w:rPr>
        <w:t>Safeguarding</w:t>
      </w:r>
    </w:p>
    <w:p w14:paraId="4BD48942" w14:textId="77777777" w:rsidR="00454ED3" w:rsidRPr="00454ED3" w:rsidRDefault="00454ED3" w:rsidP="00454ED3">
      <w:pPr>
        <w:pStyle w:val="ListParagraph"/>
        <w:numPr>
          <w:ilvl w:val="1"/>
          <w:numId w:val="1"/>
        </w:numPr>
        <w:spacing w:line="259" w:lineRule="auto"/>
        <w:ind w:left="1800"/>
        <w:rPr>
          <w:i/>
          <w:iCs/>
        </w:rPr>
      </w:pPr>
      <w:r w:rsidRPr="00454ED3">
        <w:rPr>
          <w:i/>
          <w:iCs/>
        </w:rPr>
        <w:t>Never share personal information of children or vulnerable individuals without appropriate authorisation</w:t>
      </w:r>
    </w:p>
    <w:p w14:paraId="33A2781A" w14:textId="77777777" w:rsidR="00454ED3" w:rsidRPr="00454ED3" w:rsidRDefault="00454ED3" w:rsidP="00454ED3">
      <w:pPr>
        <w:pStyle w:val="ListParagraph"/>
        <w:numPr>
          <w:ilvl w:val="1"/>
          <w:numId w:val="1"/>
        </w:numPr>
        <w:spacing w:line="259" w:lineRule="auto"/>
        <w:ind w:left="1800"/>
        <w:rPr>
          <w:i/>
          <w:iCs/>
        </w:rPr>
      </w:pPr>
      <w:r w:rsidRPr="00454ED3">
        <w:rPr>
          <w:i/>
          <w:iCs/>
        </w:rPr>
        <w:t xml:space="preserve">Report any concerns regarding safeguarding matters to the appropriate people. </w:t>
      </w:r>
    </w:p>
    <w:p w14:paraId="6D1D0109" w14:textId="7AE65017" w:rsidR="00454ED3" w:rsidRDefault="00454ED3" w:rsidP="00454ED3">
      <w:pPr>
        <w:ind w:left="360"/>
        <w:rPr>
          <w:i/>
          <w:iCs/>
        </w:rPr>
      </w:pPr>
      <w:r w:rsidRPr="00454ED3">
        <w:rPr>
          <w:i/>
          <w:iCs/>
        </w:rPr>
        <w:t>If a disclosure has happened on a digital medium, screen shot correspondence and send to safeguarding officer.</w:t>
      </w:r>
    </w:p>
    <w:p w14:paraId="699D4123" w14:textId="32A95AA7" w:rsidR="00454ED3" w:rsidRPr="00454ED3" w:rsidRDefault="00454ED3" w:rsidP="00454ED3">
      <w:pPr>
        <w:ind w:left="360"/>
        <w:rPr>
          <w:b/>
          <w:bCs/>
        </w:rPr>
      </w:pPr>
      <w:r>
        <w:t xml:space="preserve">Alongside this, the announcement page will be used </w:t>
      </w:r>
      <w:r w:rsidR="00A849A4">
        <w:t xml:space="preserve">to broadcast messages to attendees across the site. This will be sent to attendees </w:t>
      </w:r>
      <w:r w:rsidR="00207551">
        <w:t xml:space="preserve">in the welcome email and be accessible by QR codes throughout the event. The Flourish Planning team recognise that this won’t be accessible to all attendees of Flourish, </w:t>
      </w:r>
      <w:r w:rsidR="00241F42">
        <w:t xml:space="preserve">however it will enable messages to be broadcast to large percentage of Flourish. Other announcements platforms such as host introductions and </w:t>
      </w:r>
      <w:r w:rsidR="00B828D8">
        <w:t xml:space="preserve">TV screens will be used throughout the weekend. </w:t>
      </w:r>
    </w:p>
    <w:tbl>
      <w:tblPr>
        <w:tblStyle w:val="TableGrid"/>
        <w:tblW w:w="14175" w:type="dxa"/>
        <w:tblInd w:w="-5" w:type="dxa"/>
        <w:tblLayout w:type="fixed"/>
        <w:tblLook w:val="04A0" w:firstRow="1" w:lastRow="0" w:firstColumn="1" w:lastColumn="0" w:noHBand="0" w:noVBand="1"/>
      </w:tblPr>
      <w:tblGrid>
        <w:gridCol w:w="2127"/>
        <w:gridCol w:w="1701"/>
        <w:gridCol w:w="1842"/>
        <w:gridCol w:w="4395"/>
        <w:gridCol w:w="4110"/>
      </w:tblGrid>
      <w:tr w:rsidR="00B3599E" w:rsidRPr="000240CE" w14:paraId="6B4972FC" w14:textId="77777777" w:rsidTr="00550ED7">
        <w:trPr>
          <w:tblHeader/>
        </w:trPr>
        <w:tc>
          <w:tcPr>
            <w:tcW w:w="2127" w:type="dxa"/>
            <w:vAlign w:val="center"/>
          </w:tcPr>
          <w:p w14:paraId="167ABE64" w14:textId="77777777" w:rsidR="00B3599E" w:rsidRPr="000240CE" w:rsidRDefault="00B3599E" w:rsidP="00550ED7">
            <w:pPr>
              <w:rPr>
                <w:rFonts w:cstheme="minorHAnsi"/>
                <w:kern w:val="0"/>
                <w:sz w:val="20"/>
                <w:szCs w:val="20"/>
                <w14:ligatures w14:val="none"/>
              </w:rPr>
            </w:pPr>
            <w:r w:rsidRPr="000240CE">
              <w:rPr>
                <w:rFonts w:cstheme="minorHAnsi"/>
                <w:b/>
                <w:bCs/>
                <w:sz w:val="20"/>
                <w:szCs w:val="20"/>
              </w:rPr>
              <w:lastRenderedPageBreak/>
              <w:t>Possible risk</w:t>
            </w:r>
          </w:p>
        </w:tc>
        <w:tc>
          <w:tcPr>
            <w:tcW w:w="1701" w:type="dxa"/>
          </w:tcPr>
          <w:p w14:paraId="7DE6C59C" w14:textId="77777777" w:rsidR="00B3599E" w:rsidRPr="000240CE" w:rsidRDefault="00B3599E" w:rsidP="00550ED7">
            <w:pPr>
              <w:jc w:val="center"/>
              <w:rPr>
                <w:rFonts w:cstheme="minorHAnsi"/>
                <w:kern w:val="0"/>
                <w:sz w:val="20"/>
                <w:szCs w:val="20"/>
                <w14:ligatures w14:val="none"/>
              </w:rPr>
            </w:pPr>
            <w:r w:rsidRPr="000240CE">
              <w:rPr>
                <w:rFonts w:cstheme="minorHAnsi"/>
                <w:b/>
                <w:bCs/>
                <w:sz w:val="20"/>
                <w:szCs w:val="20"/>
              </w:rPr>
              <w:t>Likelihood of risk: low, medium or high</w:t>
            </w:r>
          </w:p>
        </w:tc>
        <w:tc>
          <w:tcPr>
            <w:tcW w:w="1842" w:type="dxa"/>
          </w:tcPr>
          <w:p w14:paraId="1937F639" w14:textId="77777777" w:rsidR="00B3599E" w:rsidRPr="000240CE" w:rsidRDefault="00B3599E" w:rsidP="00550ED7">
            <w:pPr>
              <w:jc w:val="center"/>
              <w:rPr>
                <w:rFonts w:cstheme="minorHAnsi"/>
                <w:kern w:val="0"/>
                <w:sz w:val="20"/>
                <w:szCs w:val="20"/>
                <w14:ligatures w14:val="none"/>
              </w:rPr>
            </w:pPr>
            <w:r w:rsidRPr="000240CE">
              <w:rPr>
                <w:rFonts w:cstheme="minorHAnsi"/>
                <w:b/>
                <w:bCs/>
                <w:sz w:val="20"/>
                <w:szCs w:val="20"/>
              </w:rPr>
              <w:t>Impact or severity should risk occur: low, medium or high?</w:t>
            </w:r>
          </w:p>
        </w:tc>
        <w:tc>
          <w:tcPr>
            <w:tcW w:w="4395" w:type="dxa"/>
            <w:vAlign w:val="center"/>
          </w:tcPr>
          <w:p w14:paraId="12EDA8A0" w14:textId="77777777" w:rsidR="00B3599E" w:rsidRPr="000240CE" w:rsidRDefault="00B3599E" w:rsidP="00550ED7">
            <w:pPr>
              <w:tabs>
                <w:tab w:val="center" w:pos="4513"/>
                <w:tab w:val="right" w:pos="9026"/>
              </w:tabs>
              <w:jc w:val="center"/>
              <w:rPr>
                <w:rFonts w:cstheme="minorHAnsi"/>
                <w:b/>
                <w:bCs/>
                <w:sz w:val="20"/>
                <w:szCs w:val="20"/>
              </w:rPr>
            </w:pPr>
          </w:p>
          <w:p w14:paraId="426AB347" w14:textId="77777777" w:rsidR="00B3599E" w:rsidRPr="000240CE" w:rsidRDefault="00B3599E" w:rsidP="00550ED7">
            <w:pPr>
              <w:tabs>
                <w:tab w:val="center" w:pos="4513"/>
                <w:tab w:val="right" w:pos="9026"/>
              </w:tabs>
              <w:jc w:val="center"/>
              <w:rPr>
                <w:rFonts w:cstheme="minorHAnsi"/>
                <w:b/>
                <w:bCs/>
                <w:sz w:val="20"/>
                <w:szCs w:val="20"/>
              </w:rPr>
            </w:pPr>
            <w:r w:rsidRPr="000240CE">
              <w:rPr>
                <w:rFonts w:cstheme="minorHAnsi"/>
                <w:b/>
                <w:bCs/>
                <w:sz w:val="20"/>
                <w:szCs w:val="20"/>
              </w:rPr>
              <w:t>Action to be taken to reduce risk</w:t>
            </w:r>
          </w:p>
          <w:p w14:paraId="126C8AA1" w14:textId="77777777" w:rsidR="00B3599E" w:rsidRPr="000240CE" w:rsidRDefault="00B3599E" w:rsidP="00550ED7">
            <w:pPr>
              <w:tabs>
                <w:tab w:val="center" w:pos="4513"/>
                <w:tab w:val="right" w:pos="9026"/>
              </w:tabs>
              <w:jc w:val="center"/>
              <w:rPr>
                <w:rFonts w:cstheme="minorHAnsi"/>
                <w:b/>
                <w:bCs/>
                <w:sz w:val="20"/>
                <w:szCs w:val="20"/>
              </w:rPr>
            </w:pPr>
          </w:p>
          <w:p w14:paraId="690F022D" w14:textId="77777777" w:rsidR="00B3599E" w:rsidRPr="000240CE" w:rsidRDefault="00B3599E" w:rsidP="00550ED7">
            <w:pPr>
              <w:rPr>
                <w:rFonts w:cstheme="minorHAnsi"/>
                <w:kern w:val="0"/>
                <w:sz w:val="20"/>
                <w:szCs w:val="20"/>
                <w14:ligatures w14:val="none"/>
              </w:rPr>
            </w:pPr>
          </w:p>
        </w:tc>
        <w:tc>
          <w:tcPr>
            <w:tcW w:w="4110" w:type="dxa"/>
            <w:vAlign w:val="center"/>
          </w:tcPr>
          <w:p w14:paraId="7FD36152" w14:textId="77777777" w:rsidR="00B3599E" w:rsidRPr="000240CE" w:rsidRDefault="00B3599E" w:rsidP="00550ED7">
            <w:pPr>
              <w:rPr>
                <w:rFonts w:cstheme="minorHAnsi"/>
                <w:kern w:val="0"/>
                <w:sz w:val="20"/>
                <w:szCs w:val="20"/>
                <w14:ligatures w14:val="none"/>
              </w:rPr>
            </w:pPr>
            <w:r w:rsidRPr="000240CE">
              <w:rPr>
                <w:rFonts w:cstheme="minorHAnsi"/>
                <w:b/>
                <w:bCs/>
                <w:kern w:val="0"/>
                <w:sz w:val="20"/>
                <w:szCs w:val="20"/>
                <w14:ligatures w14:val="none"/>
              </w:rPr>
              <w:t>Whose responsibility?</w:t>
            </w:r>
          </w:p>
        </w:tc>
      </w:tr>
      <w:tr w:rsidR="00957698" w:rsidRPr="004D4215" w14:paraId="1A21C039" w14:textId="77777777" w:rsidTr="00550ED7">
        <w:tc>
          <w:tcPr>
            <w:tcW w:w="2127" w:type="dxa"/>
          </w:tcPr>
          <w:p w14:paraId="7BCD1279" w14:textId="2405CB3A" w:rsidR="00957698" w:rsidRPr="006A4D44" w:rsidRDefault="00957698" w:rsidP="00957698">
            <w:pPr>
              <w:pStyle w:val="Heading3"/>
              <w:rPr>
                <w:sz w:val="24"/>
                <w:szCs w:val="24"/>
              </w:rPr>
            </w:pPr>
            <w:bookmarkStart w:id="2" w:name="_Toc214266344"/>
            <w:r w:rsidRPr="006A4D44">
              <w:rPr>
                <w:rFonts w:cstheme="minorHAnsi"/>
                <w:kern w:val="0"/>
                <w:sz w:val="24"/>
                <w:szCs w:val="24"/>
                <w14:ligatures w14:val="none"/>
              </w:rPr>
              <w:t>Direct messaging between platform users</w:t>
            </w:r>
            <w:bookmarkEnd w:id="2"/>
          </w:p>
        </w:tc>
        <w:tc>
          <w:tcPr>
            <w:tcW w:w="1701" w:type="dxa"/>
          </w:tcPr>
          <w:p w14:paraId="247DB446" w14:textId="77777777" w:rsidR="00957698" w:rsidRPr="00387404" w:rsidRDefault="00957698" w:rsidP="00957698">
            <w:pPr>
              <w:jc w:val="center"/>
              <w:rPr>
                <w:rFonts w:cstheme="minorHAnsi"/>
                <w:kern w:val="0"/>
                <w14:ligatures w14:val="none"/>
              </w:rPr>
            </w:pPr>
            <w:r w:rsidRPr="00760635">
              <w:rPr>
                <w:rFonts w:cstheme="minorHAnsi"/>
                <w:kern w:val="0"/>
                <w:highlight w:val="yellow"/>
                <w14:ligatures w14:val="none"/>
              </w:rPr>
              <w:t>Low</w:t>
            </w:r>
          </w:p>
          <w:p w14:paraId="0579A0E6" w14:textId="77777777" w:rsidR="00957698" w:rsidRPr="00387404" w:rsidRDefault="00957698" w:rsidP="00957698">
            <w:pPr>
              <w:jc w:val="center"/>
              <w:rPr>
                <w:rFonts w:cstheme="minorHAnsi"/>
                <w:kern w:val="0"/>
                <w14:ligatures w14:val="none"/>
              </w:rPr>
            </w:pPr>
          </w:p>
          <w:p w14:paraId="261E4543" w14:textId="77777777" w:rsidR="00957698" w:rsidRPr="00387404" w:rsidRDefault="00957698" w:rsidP="00957698">
            <w:pPr>
              <w:jc w:val="center"/>
              <w:rPr>
                <w:rFonts w:cstheme="minorHAnsi"/>
                <w:kern w:val="0"/>
                <w14:ligatures w14:val="none"/>
              </w:rPr>
            </w:pPr>
            <w:r w:rsidRPr="00387404">
              <w:rPr>
                <w:rFonts w:cstheme="minorHAnsi"/>
                <w:kern w:val="0"/>
                <w14:ligatures w14:val="none"/>
              </w:rPr>
              <w:t>Medium</w:t>
            </w:r>
          </w:p>
          <w:p w14:paraId="7253ED89" w14:textId="77777777" w:rsidR="00957698" w:rsidRPr="00387404" w:rsidRDefault="00957698" w:rsidP="00957698">
            <w:pPr>
              <w:jc w:val="center"/>
              <w:rPr>
                <w:rFonts w:cstheme="minorHAnsi"/>
                <w:kern w:val="0"/>
                <w14:ligatures w14:val="none"/>
              </w:rPr>
            </w:pPr>
          </w:p>
          <w:p w14:paraId="18CC8494" w14:textId="77777777" w:rsidR="00957698" w:rsidRPr="00387404" w:rsidRDefault="00957698" w:rsidP="00957698">
            <w:pPr>
              <w:jc w:val="center"/>
              <w:rPr>
                <w:rFonts w:cstheme="minorHAnsi"/>
                <w:kern w:val="0"/>
                <w14:ligatures w14:val="none"/>
              </w:rPr>
            </w:pPr>
            <w:r w:rsidRPr="00387404">
              <w:rPr>
                <w:rFonts w:cstheme="minorHAnsi"/>
                <w:kern w:val="0"/>
                <w14:ligatures w14:val="none"/>
              </w:rPr>
              <w:t>High</w:t>
            </w:r>
          </w:p>
          <w:p w14:paraId="18EE5576" w14:textId="0D522C64" w:rsidR="00957698" w:rsidRPr="004D4215" w:rsidRDefault="00957698" w:rsidP="00957698">
            <w:pPr>
              <w:jc w:val="center"/>
              <w:rPr>
                <w:rFonts w:cstheme="minorHAnsi"/>
                <w:kern w:val="0"/>
                <w14:ligatures w14:val="none"/>
              </w:rPr>
            </w:pPr>
          </w:p>
        </w:tc>
        <w:tc>
          <w:tcPr>
            <w:tcW w:w="1842" w:type="dxa"/>
          </w:tcPr>
          <w:p w14:paraId="15DF00D2" w14:textId="77777777" w:rsidR="00957698" w:rsidRPr="00387404" w:rsidRDefault="00957698" w:rsidP="00957698">
            <w:pPr>
              <w:jc w:val="center"/>
              <w:rPr>
                <w:rFonts w:cstheme="minorHAnsi"/>
                <w:kern w:val="0"/>
                <w14:ligatures w14:val="none"/>
              </w:rPr>
            </w:pPr>
            <w:r w:rsidRPr="00387404">
              <w:rPr>
                <w:rFonts w:cstheme="minorHAnsi"/>
                <w:kern w:val="0"/>
                <w14:ligatures w14:val="none"/>
              </w:rPr>
              <w:t>Low</w:t>
            </w:r>
          </w:p>
          <w:p w14:paraId="272F2BC4" w14:textId="77777777" w:rsidR="00957698" w:rsidRPr="00387404" w:rsidRDefault="00957698" w:rsidP="00957698">
            <w:pPr>
              <w:jc w:val="center"/>
              <w:rPr>
                <w:rFonts w:cstheme="minorHAnsi"/>
                <w:kern w:val="0"/>
                <w14:ligatures w14:val="none"/>
              </w:rPr>
            </w:pPr>
          </w:p>
          <w:p w14:paraId="57AECFE0" w14:textId="77777777" w:rsidR="00957698" w:rsidRPr="00387404" w:rsidRDefault="00957698" w:rsidP="00957698">
            <w:pPr>
              <w:jc w:val="center"/>
              <w:rPr>
                <w:rFonts w:cstheme="minorHAnsi"/>
                <w:kern w:val="0"/>
                <w14:ligatures w14:val="none"/>
              </w:rPr>
            </w:pPr>
            <w:r w:rsidRPr="00760635">
              <w:rPr>
                <w:rFonts w:cstheme="minorHAnsi"/>
                <w:kern w:val="0"/>
                <w:highlight w:val="yellow"/>
                <w14:ligatures w14:val="none"/>
              </w:rPr>
              <w:t>Medium</w:t>
            </w:r>
          </w:p>
          <w:p w14:paraId="68699DC3" w14:textId="77777777" w:rsidR="00957698" w:rsidRPr="00387404" w:rsidRDefault="00957698" w:rsidP="00957698">
            <w:pPr>
              <w:jc w:val="center"/>
              <w:rPr>
                <w:rFonts w:cstheme="minorHAnsi"/>
                <w:kern w:val="0"/>
                <w14:ligatures w14:val="none"/>
              </w:rPr>
            </w:pPr>
          </w:p>
          <w:p w14:paraId="36D6366E" w14:textId="77777777" w:rsidR="00957698" w:rsidRPr="00387404" w:rsidRDefault="00957698" w:rsidP="00957698">
            <w:pPr>
              <w:jc w:val="center"/>
              <w:rPr>
                <w:rFonts w:cstheme="minorHAnsi"/>
                <w:kern w:val="0"/>
                <w14:ligatures w14:val="none"/>
              </w:rPr>
            </w:pPr>
            <w:r w:rsidRPr="00387404">
              <w:rPr>
                <w:rFonts w:cstheme="minorHAnsi"/>
                <w:kern w:val="0"/>
                <w14:ligatures w14:val="none"/>
              </w:rPr>
              <w:t>High</w:t>
            </w:r>
          </w:p>
          <w:p w14:paraId="17D4B589" w14:textId="7906D324" w:rsidR="00957698" w:rsidRPr="004D4215" w:rsidRDefault="00957698" w:rsidP="00957698">
            <w:pPr>
              <w:jc w:val="center"/>
              <w:rPr>
                <w:rFonts w:cstheme="minorHAnsi"/>
                <w:kern w:val="0"/>
                <w14:ligatures w14:val="none"/>
              </w:rPr>
            </w:pPr>
          </w:p>
        </w:tc>
        <w:tc>
          <w:tcPr>
            <w:tcW w:w="4395" w:type="dxa"/>
          </w:tcPr>
          <w:p w14:paraId="4B636975" w14:textId="2DEB38A7" w:rsidR="00957698" w:rsidRDefault="00C55060" w:rsidP="00957698">
            <w:pPr>
              <w:rPr>
                <w:rFonts w:cstheme="minorHAnsi"/>
                <w:kern w:val="0"/>
                <w14:ligatures w14:val="none"/>
              </w:rPr>
            </w:pPr>
            <w:r>
              <w:rPr>
                <w:rFonts w:cstheme="minorHAnsi"/>
                <w:kern w:val="0"/>
                <w14:ligatures w14:val="none"/>
              </w:rPr>
              <w:t xml:space="preserve">Volunteers will be able to access the code of conduct through an </w:t>
            </w:r>
            <w:proofErr w:type="gramStart"/>
            <w:r>
              <w:rPr>
                <w:rFonts w:cstheme="minorHAnsi"/>
                <w:kern w:val="0"/>
                <w14:ligatures w14:val="none"/>
              </w:rPr>
              <w:t>email</w:t>
            </w:r>
            <w:proofErr w:type="gramEnd"/>
            <w:r>
              <w:rPr>
                <w:rFonts w:cstheme="minorHAnsi"/>
                <w:kern w:val="0"/>
                <w14:ligatures w14:val="none"/>
              </w:rPr>
              <w:t xml:space="preserve"> and it will also be shared on the groups.</w:t>
            </w:r>
          </w:p>
          <w:p w14:paraId="3FD18E63" w14:textId="77777777" w:rsidR="00957698" w:rsidRDefault="00957698" w:rsidP="00957698">
            <w:pPr>
              <w:rPr>
                <w:rFonts w:cstheme="minorHAnsi"/>
                <w:kern w:val="0"/>
                <w14:ligatures w14:val="none"/>
              </w:rPr>
            </w:pPr>
          </w:p>
          <w:p w14:paraId="6550407B" w14:textId="77777777" w:rsidR="00957698" w:rsidRDefault="00957698" w:rsidP="00957698">
            <w:pPr>
              <w:rPr>
                <w:rFonts w:cstheme="minorHAnsi"/>
                <w:kern w:val="0"/>
                <w14:ligatures w14:val="none"/>
              </w:rPr>
            </w:pPr>
            <w:r>
              <w:rPr>
                <w:rFonts w:cstheme="minorHAnsi"/>
                <w:kern w:val="0"/>
                <w14:ligatures w14:val="none"/>
              </w:rPr>
              <w:t xml:space="preserve">Direct messaging should not be done outside of the group unless permission is asked of the individual if there is no prior relationship or connection between the two people. If there is an existing friendship there are no problems. </w:t>
            </w:r>
          </w:p>
          <w:p w14:paraId="2C73730C" w14:textId="77777777" w:rsidR="009B3D51" w:rsidRDefault="009B3D51" w:rsidP="00957698">
            <w:pPr>
              <w:rPr>
                <w:rFonts w:cstheme="minorHAnsi"/>
                <w:kern w:val="0"/>
                <w14:ligatures w14:val="none"/>
              </w:rPr>
            </w:pPr>
          </w:p>
          <w:p w14:paraId="07DF9A03" w14:textId="1B019BC4" w:rsidR="009B3D51" w:rsidRDefault="009B3D51" w:rsidP="00957698">
            <w:pPr>
              <w:rPr>
                <w:rFonts w:cstheme="minorHAnsi"/>
                <w:kern w:val="0"/>
                <w14:ligatures w14:val="none"/>
              </w:rPr>
            </w:pPr>
            <w:r>
              <w:rPr>
                <w:rFonts w:cstheme="minorHAnsi"/>
                <w:kern w:val="0"/>
                <w14:ligatures w14:val="none"/>
              </w:rPr>
              <w:t xml:space="preserve">Volunteers will be permitted to message or call Naomi Prince individually for the duration of the Flourish festival. </w:t>
            </w:r>
          </w:p>
          <w:p w14:paraId="52C6AAB0" w14:textId="77777777" w:rsidR="00957698" w:rsidRDefault="00957698" w:rsidP="00957698">
            <w:pPr>
              <w:rPr>
                <w:rFonts w:cstheme="minorHAnsi"/>
                <w:kern w:val="0"/>
                <w14:ligatures w14:val="none"/>
              </w:rPr>
            </w:pPr>
          </w:p>
          <w:p w14:paraId="502368E2" w14:textId="48CC39AD" w:rsidR="0003425C" w:rsidRDefault="00957698" w:rsidP="00957698">
            <w:pPr>
              <w:rPr>
                <w:rFonts w:cstheme="minorHAnsi"/>
                <w:kern w:val="0"/>
                <w14:ligatures w14:val="none"/>
              </w:rPr>
            </w:pPr>
            <w:r w:rsidRPr="00B86ED2">
              <w:rPr>
                <w:rFonts w:cstheme="minorHAnsi"/>
                <w:kern w:val="0"/>
                <w14:ligatures w14:val="none"/>
              </w:rPr>
              <w:t xml:space="preserve">If a member continually messages another member privately without consent and member is feeling uncomfortable and </w:t>
            </w:r>
            <w:r w:rsidR="000D1CA9">
              <w:rPr>
                <w:rFonts w:cstheme="minorHAnsi"/>
                <w:kern w:val="0"/>
                <w14:ligatures w14:val="none"/>
              </w:rPr>
              <w:t>Flourish Planning team</w:t>
            </w:r>
            <w:r w:rsidRPr="00B86ED2">
              <w:rPr>
                <w:rFonts w:cstheme="minorHAnsi"/>
                <w:kern w:val="0"/>
                <w14:ligatures w14:val="none"/>
              </w:rPr>
              <w:t xml:space="preserve"> are </w:t>
            </w:r>
            <w:r w:rsidR="000D1CA9" w:rsidRPr="00B86ED2">
              <w:rPr>
                <w:rFonts w:cstheme="minorHAnsi"/>
                <w:kern w:val="0"/>
                <w14:ligatures w14:val="none"/>
              </w:rPr>
              <w:t>informed,</w:t>
            </w:r>
            <w:r w:rsidRPr="00B86ED2">
              <w:rPr>
                <w:rFonts w:cstheme="minorHAnsi"/>
                <w:kern w:val="0"/>
                <w14:ligatures w14:val="none"/>
              </w:rPr>
              <w:t xml:space="preserve"> they will inform the </w:t>
            </w:r>
            <w:r w:rsidR="0003425C">
              <w:rPr>
                <w:rFonts w:cstheme="minorHAnsi"/>
                <w:kern w:val="0"/>
                <w14:ligatures w14:val="none"/>
              </w:rPr>
              <w:t>event safeguarding team in the first instance</w:t>
            </w:r>
            <w:r w:rsidRPr="00B86ED2">
              <w:rPr>
                <w:rFonts w:cstheme="minorHAnsi"/>
                <w:kern w:val="0"/>
                <w14:ligatures w14:val="none"/>
              </w:rPr>
              <w:t>.</w:t>
            </w:r>
          </w:p>
          <w:p w14:paraId="10BD1FAD" w14:textId="77777777" w:rsidR="0003425C" w:rsidRDefault="0003425C" w:rsidP="00957698">
            <w:pPr>
              <w:rPr>
                <w:rFonts w:cstheme="minorHAnsi"/>
                <w:kern w:val="0"/>
                <w14:ligatures w14:val="none"/>
              </w:rPr>
            </w:pPr>
          </w:p>
          <w:p w14:paraId="4D40499C" w14:textId="0C20A4B3" w:rsidR="00957698" w:rsidRPr="004D4215" w:rsidRDefault="00957698" w:rsidP="00957698">
            <w:pPr>
              <w:rPr>
                <w:rFonts w:cstheme="minorHAnsi"/>
                <w:kern w:val="0"/>
                <w14:ligatures w14:val="none"/>
              </w:rPr>
            </w:pPr>
            <w:r w:rsidRPr="00B86ED2">
              <w:rPr>
                <w:rFonts w:cstheme="minorHAnsi"/>
                <w:kern w:val="0"/>
                <w14:ligatures w14:val="none"/>
              </w:rPr>
              <w:t>Police may be involved.</w:t>
            </w:r>
          </w:p>
        </w:tc>
        <w:tc>
          <w:tcPr>
            <w:tcW w:w="4110" w:type="dxa"/>
          </w:tcPr>
          <w:p w14:paraId="54089686" w14:textId="77777777" w:rsidR="00957698" w:rsidRDefault="00C55060" w:rsidP="00957698">
            <w:pPr>
              <w:rPr>
                <w:rFonts w:cstheme="minorHAnsi"/>
                <w:kern w:val="0"/>
                <w14:ligatures w14:val="none"/>
              </w:rPr>
            </w:pPr>
            <w:r>
              <w:rPr>
                <w:rFonts w:cstheme="minorHAnsi"/>
                <w:kern w:val="0"/>
                <w14:ligatures w14:val="none"/>
              </w:rPr>
              <w:t xml:space="preserve">Naomi Prince to ensure that Code of Conduct is shared with all volunteers. </w:t>
            </w:r>
          </w:p>
          <w:p w14:paraId="1362ED73" w14:textId="77777777" w:rsidR="00CD327C" w:rsidRDefault="00CD327C" w:rsidP="00957698">
            <w:pPr>
              <w:rPr>
                <w:rFonts w:cstheme="minorHAnsi"/>
                <w:kern w:val="0"/>
                <w14:ligatures w14:val="none"/>
              </w:rPr>
            </w:pPr>
          </w:p>
          <w:p w14:paraId="2A411A8C" w14:textId="77777777" w:rsidR="00CD327C" w:rsidRDefault="00CD327C" w:rsidP="00957698">
            <w:pPr>
              <w:rPr>
                <w:rFonts w:cstheme="minorHAnsi"/>
                <w:kern w:val="0"/>
                <w14:ligatures w14:val="none"/>
              </w:rPr>
            </w:pPr>
            <w:r>
              <w:rPr>
                <w:rFonts w:cstheme="minorHAnsi"/>
                <w:kern w:val="0"/>
                <w14:ligatures w14:val="none"/>
              </w:rPr>
              <w:t xml:space="preserve">Naomi Prince to communicate that Direct Messaging should not happen, but an exception is in place when contacting </w:t>
            </w:r>
            <w:r w:rsidR="0058206D">
              <w:rPr>
                <w:rFonts w:cstheme="minorHAnsi"/>
                <w:kern w:val="0"/>
                <w14:ligatures w14:val="none"/>
              </w:rPr>
              <w:t>her during the Flourish Weekend.</w:t>
            </w:r>
          </w:p>
          <w:p w14:paraId="1A6ACA0E" w14:textId="77777777" w:rsidR="00CD0F37" w:rsidRDefault="00CD0F37" w:rsidP="00957698">
            <w:pPr>
              <w:rPr>
                <w:rFonts w:cstheme="minorHAnsi"/>
                <w:kern w:val="0"/>
                <w14:ligatures w14:val="none"/>
              </w:rPr>
            </w:pPr>
          </w:p>
          <w:p w14:paraId="33436E2B" w14:textId="77777777" w:rsidR="00CD0F37" w:rsidRDefault="00CD0F37" w:rsidP="00957698">
            <w:pPr>
              <w:rPr>
                <w:rFonts w:cstheme="minorHAnsi"/>
                <w:kern w:val="0"/>
                <w14:ligatures w14:val="none"/>
              </w:rPr>
            </w:pPr>
            <w:r>
              <w:rPr>
                <w:rFonts w:cstheme="minorHAnsi"/>
                <w:kern w:val="0"/>
                <w14:ligatures w14:val="none"/>
              </w:rPr>
              <w:t xml:space="preserve">Flourish Planning team to be points of contact </w:t>
            </w:r>
            <w:r w:rsidR="008639CE">
              <w:rPr>
                <w:rFonts w:cstheme="minorHAnsi"/>
                <w:kern w:val="0"/>
                <w14:ligatures w14:val="none"/>
              </w:rPr>
              <w:t xml:space="preserve">in each group for any concerns and problems. </w:t>
            </w:r>
          </w:p>
          <w:p w14:paraId="6961526A" w14:textId="77777777" w:rsidR="008639CE" w:rsidRDefault="008639CE" w:rsidP="00957698">
            <w:pPr>
              <w:rPr>
                <w:rFonts w:cstheme="minorHAnsi"/>
                <w:kern w:val="0"/>
                <w14:ligatures w14:val="none"/>
              </w:rPr>
            </w:pPr>
          </w:p>
          <w:p w14:paraId="790A45B9" w14:textId="2572DF5A" w:rsidR="008639CE" w:rsidRPr="004D4215" w:rsidRDefault="008639CE" w:rsidP="00957698">
            <w:pPr>
              <w:rPr>
                <w:rFonts w:cstheme="minorHAnsi"/>
                <w:kern w:val="0"/>
                <w14:ligatures w14:val="none"/>
              </w:rPr>
            </w:pPr>
            <w:r>
              <w:rPr>
                <w:rFonts w:cstheme="minorHAnsi"/>
                <w:kern w:val="0"/>
                <w14:ligatures w14:val="none"/>
              </w:rPr>
              <w:t xml:space="preserve">Event safeguarding team contacts to be shared. </w:t>
            </w:r>
          </w:p>
        </w:tc>
      </w:tr>
      <w:tr w:rsidR="00384698" w:rsidRPr="004D4215" w14:paraId="3071F8B6" w14:textId="77777777" w:rsidTr="00550ED7">
        <w:tc>
          <w:tcPr>
            <w:tcW w:w="2127" w:type="dxa"/>
          </w:tcPr>
          <w:p w14:paraId="08750260" w14:textId="0CF95035" w:rsidR="00384698" w:rsidRPr="006A4D44" w:rsidRDefault="00384698" w:rsidP="00384698">
            <w:pPr>
              <w:pStyle w:val="Heading3"/>
              <w:rPr>
                <w:rFonts w:cstheme="minorHAnsi"/>
                <w:kern w:val="0"/>
                <w:sz w:val="24"/>
                <w:szCs w:val="24"/>
                <w14:ligatures w14:val="none"/>
              </w:rPr>
            </w:pPr>
            <w:bookmarkStart w:id="3" w:name="_Toc214266345"/>
            <w:r w:rsidRPr="006A4D44">
              <w:rPr>
                <w:sz w:val="24"/>
                <w:szCs w:val="24"/>
              </w:rPr>
              <w:lastRenderedPageBreak/>
              <w:t>Inappropriate comments/messages</w:t>
            </w:r>
            <w:bookmarkEnd w:id="3"/>
            <w:r w:rsidRPr="006A4D44">
              <w:rPr>
                <w:sz w:val="24"/>
                <w:szCs w:val="24"/>
              </w:rPr>
              <w:t xml:space="preserve"> </w:t>
            </w:r>
          </w:p>
        </w:tc>
        <w:tc>
          <w:tcPr>
            <w:tcW w:w="1701" w:type="dxa"/>
          </w:tcPr>
          <w:p w14:paraId="04AB9A30" w14:textId="77777777" w:rsidR="00384698" w:rsidRDefault="00384698" w:rsidP="00384698">
            <w:pPr>
              <w:jc w:val="center"/>
              <w:rPr>
                <w:rFonts w:cstheme="minorHAnsi"/>
                <w:kern w:val="0"/>
                <w14:ligatures w14:val="none"/>
              </w:rPr>
            </w:pPr>
            <w:r w:rsidRPr="00760635">
              <w:rPr>
                <w:rFonts w:cstheme="minorHAnsi"/>
                <w:kern w:val="0"/>
                <w:highlight w:val="yellow"/>
                <w14:ligatures w14:val="none"/>
              </w:rPr>
              <w:t>Low</w:t>
            </w:r>
          </w:p>
          <w:p w14:paraId="4646CF9C" w14:textId="77777777" w:rsidR="00384698" w:rsidRDefault="00384698" w:rsidP="00384698">
            <w:pPr>
              <w:jc w:val="center"/>
              <w:rPr>
                <w:rFonts w:cstheme="minorHAnsi"/>
                <w:kern w:val="0"/>
                <w14:ligatures w14:val="none"/>
              </w:rPr>
            </w:pPr>
          </w:p>
          <w:p w14:paraId="25975D4A" w14:textId="77777777" w:rsidR="00384698" w:rsidRPr="00404A1A" w:rsidRDefault="00384698" w:rsidP="00384698">
            <w:pPr>
              <w:jc w:val="center"/>
              <w:rPr>
                <w:rFonts w:cstheme="minorHAnsi"/>
                <w:kern w:val="0"/>
                <w14:ligatures w14:val="none"/>
              </w:rPr>
            </w:pPr>
            <w:r w:rsidRPr="00404A1A">
              <w:rPr>
                <w:rFonts w:cstheme="minorHAnsi"/>
                <w:kern w:val="0"/>
                <w14:ligatures w14:val="none"/>
              </w:rPr>
              <w:t>Medium</w:t>
            </w:r>
          </w:p>
          <w:p w14:paraId="3AE2B84D" w14:textId="77777777" w:rsidR="00384698" w:rsidRDefault="00384698" w:rsidP="00384698">
            <w:pPr>
              <w:jc w:val="center"/>
              <w:rPr>
                <w:rFonts w:cstheme="minorHAnsi"/>
                <w:kern w:val="0"/>
                <w14:ligatures w14:val="none"/>
              </w:rPr>
            </w:pPr>
          </w:p>
          <w:p w14:paraId="0BE8D79F" w14:textId="26C52257" w:rsidR="00384698" w:rsidRDefault="00384698" w:rsidP="00384698">
            <w:pPr>
              <w:jc w:val="center"/>
              <w:rPr>
                <w:rFonts w:cstheme="minorHAnsi"/>
                <w:kern w:val="0"/>
                <w14:ligatures w14:val="none"/>
              </w:rPr>
            </w:pPr>
            <w:r>
              <w:rPr>
                <w:rFonts w:cstheme="minorHAnsi"/>
                <w:kern w:val="0"/>
                <w14:ligatures w14:val="none"/>
              </w:rPr>
              <w:t>High</w:t>
            </w:r>
          </w:p>
        </w:tc>
        <w:tc>
          <w:tcPr>
            <w:tcW w:w="1842" w:type="dxa"/>
          </w:tcPr>
          <w:p w14:paraId="73C31834" w14:textId="77777777" w:rsidR="00384698" w:rsidRDefault="00384698" w:rsidP="00384698">
            <w:pPr>
              <w:jc w:val="center"/>
              <w:rPr>
                <w:rFonts w:cstheme="minorHAnsi"/>
                <w:kern w:val="0"/>
                <w14:ligatures w14:val="none"/>
              </w:rPr>
            </w:pPr>
            <w:r>
              <w:rPr>
                <w:rFonts w:cstheme="minorHAnsi"/>
                <w:kern w:val="0"/>
                <w14:ligatures w14:val="none"/>
              </w:rPr>
              <w:t>Low</w:t>
            </w:r>
          </w:p>
          <w:p w14:paraId="1E84705D" w14:textId="77777777" w:rsidR="00384698" w:rsidRDefault="00384698" w:rsidP="00384698">
            <w:pPr>
              <w:jc w:val="center"/>
              <w:rPr>
                <w:rFonts w:cstheme="minorHAnsi"/>
                <w:kern w:val="0"/>
                <w14:ligatures w14:val="none"/>
              </w:rPr>
            </w:pPr>
          </w:p>
          <w:p w14:paraId="59D761CC" w14:textId="77777777" w:rsidR="00384698" w:rsidRPr="00404A1A" w:rsidRDefault="00384698" w:rsidP="00384698">
            <w:pPr>
              <w:jc w:val="center"/>
              <w:rPr>
                <w:rFonts w:cstheme="minorHAnsi"/>
                <w:kern w:val="0"/>
                <w14:ligatures w14:val="none"/>
              </w:rPr>
            </w:pPr>
            <w:r w:rsidRPr="00760635">
              <w:rPr>
                <w:rFonts w:cstheme="minorHAnsi"/>
                <w:kern w:val="0"/>
                <w:highlight w:val="yellow"/>
                <w14:ligatures w14:val="none"/>
              </w:rPr>
              <w:t>Medium</w:t>
            </w:r>
          </w:p>
          <w:p w14:paraId="36CFA9EC" w14:textId="77777777" w:rsidR="00384698" w:rsidRDefault="00384698" w:rsidP="00384698">
            <w:pPr>
              <w:jc w:val="center"/>
              <w:rPr>
                <w:rFonts w:cstheme="minorHAnsi"/>
                <w:kern w:val="0"/>
                <w14:ligatures w14:val="none"/>
              </w:rPr>
            </w:pPr>
          </w:p>
          <w:p w14:paraId="7EA4B1D2" w14:textId="57B6A244" w:rsidR="00384698" w:rsidRDefault="00384698" w:rsidP="00384698">
            <w:pPr>
              <w:jc w:val="center"/>
              <w:rPr>
                <w:rFonts w:cstheme="minorHAnsi"/>
                <w:kern w:val="0"/>
                <w14:ligatures w14:val="none"/>
              </w:rPr>
            </w:pPr>
            <w:r>
              <w:rPr>
                <w:rFonts w:cstheme="minorHAnsi"/>
                <w:kern w:val="0"/>
                <w14:ligatures w14:val="none"/>
              </w:rPr>
              <w:t>High</w:t>
            </w:r>
          </w:p>
        </w:tc>
        <w:tc>
          <w:tcPr>
            <w:tcW w:w="4395" w:type="dxa"/>
          </w:tcPr>
          <w:p w14:paraId="727CB3D8" w14:textId="324AC40A" w:rsidR="0058206D" w:rsidRDefault="00384698" w:rsidP="00384698">
            <w:r>
              <w:t xml:space="preserve">Ensure that all </w:t>
            </w:r>
            <w:r w:rsidR="00B446D8">
              <w:t>volunteers</w:t>
            </w:r>
            <w:r>
              <w:t xml:space="preserve"> have access to a code of conduct.</w:t>
            </w:r>
          </w:p>
          <w:p w14:paraId="0447B380" w14:textId="77777777" w:rsidR="0058206D" w:rsidRDefault="0058206D" w:rsidP="00384698"/>
          <w:p w14:paraId="0A5A6817" w14:textId="3EFFAEC7" w:rsidR="0058206D" w:rsidRDefault="0058206D" w:rsidP="00384698">
            <w:r>
              <w:t>Comments will not be allowed on the announcement page</w:t>
            </w:r>
            <w:r w:rsidR="002B5C68">
              <w:t>.</w:t>
            </w:r>
          </w:p>
          <w:p w14:paraId="0A6BD5E4" w14:textId="77777777" w:rsidR="0058206D" w:rsidRDefault="0058206D" w:rsidP="00384698"/>
          <w:p w14:paraId="25C4E799" w14:textId="52EEFA28" w:rsidR="0058206D" w:rsidRDefault="0058206D" w:rsidP="00384698">
            <w:r>
              <w:t xml:space="preserve">If messages on the group </w:t>
            </w:r>
            <w:r w:rsidR="00BC6898">
              <w:t>chats are inappropriate, they will be removed or deleted.</w:t>
            </w:r>
          </w:p>
          <w:p w14:paraId="3C5324F3" w14:textId="77777777" w:rsidR="0019261F" w:rsidRDefault="0019261F" w:rsidP="00384698"/>
          <w:p w14:paraId="0F46B4EF" w14:textId="3CD01D8C" w:rsidR="00384698" w:rsidRPr="00B446D8" w:rsidRDefault="0019261F" w:rsidP="00B446D8">
            <w:r>
              <w:t xml:space="preserve">Please then reference ‘Issues with Volunteers’ </w:t>
            </w:r>
          </w:p>
        </w:tc>
        <w:tc>
          <w:tcPr>
            <w:tcW w:w="4110" w:type="dxa"/>
          </w:tcPr>
          <w:p w14:paraId="2F6F2253" w14:textId="77777777" w:rsidR="00384698" w:rsidRDefault="00B446D8" w:rsidP="00384698">
            <w:pPr>
              <w:rPr>
                <w:rFonts w:cstheme="minorHAnsi"/>
                <w:kern w:val="0"/>
                <w14:ligatures w14:val="none"/>
              </w:rPr>
            </w:pPr>
            <w:r>
              <w:rPr>
                <w:rFonts w:cstheme="minorHAnsi"/>
                <w:kern w:val="0"/>
                <w14:ligatures w14:val="none"/>
              </w:rPr>
              <w:t xml:space="preserve">Naomi to ensure that all volunteers have code of conduct. </w:t>
            </w:r>
          </w:p>
          <w:p w14:paraId="5C29BDBB" w14:textId="77777777" w:rsidR="00B446D8" w:rsidRDefault="00B446D8" w:rsidP="00384698">
            <w:pPr>
              <w:rPr>
                <w:rFonts w:cstheme="minorHAnsi"/>
                <w:kern w:val="0"/>
                <w14:ligatures w14:val="none"/>
              </w:rPr>
            </w:pPr>
          </w:p>
          <w:p w14:paraId="2698012E" w14:textId="21404FCE" w:rsidR="00B446D8" w:rsidRPr="004D4215" w:rsidRDefault="00B446D8" w:rsidP="00384698">
            <w:pPr>
              <w:rPr>
                <w:rFonts w:cstheme="minorHAnsi"/>
                <w:kern w:val="0"/>
                <w14:ligatures w14:val="none"/>
              </w:rPr>
            </w:pPr>
            <w:r>
              <w:rPr>
                <w:rFonts w:cstheme="minorHAnsi"/>
                <w:kern w:val="0"/>
                <w14:ligatures w14:val="none"/>
              </w:rPr>
              <w:t>Elliot and Naomi to ensure that announcement page settings are set to reactions only.</w:t>
            </w:r>
          </w:p>
        </w:tc>
      </w:tr>
      <w:tr w:rsidR="0065180C" w:rsidRPr="004D4215" w14:paraId="27D5B429" w14:textId="77777777" w:rsidTr="00550ED7">
        <w:tc>
          <w:tcPr>
            <w:tcW w:w="2127" w:type="dxa"/>
          </w:tcPr>
          <w:p w14:paraId="1E0D976B" w14:textId="204F506B" w:rsidR="0065180C" w:rsidRPr="006A4D44" w:rsidRDefault="0065180C" w:rsidP="0065180C">
            <w:pPr>
              <w:pStyle w:val="Heading3"/>
              <w:rPr>
                <w:sz w:val="24"/>
                <w:szCs w:val="24"/>
              </w:rPr>
            </w:pPr>
            <w:bookmarkStart w:id="4" w:name="_Toc214266346"/>
            <w:r w:rsidRPr="006A4D44">
              <w:rPr>
                <w:sz w:val="24"/>
                <w:szCs w:val="24"/>
              </w:rPr>
              <w:t>Spamming</w:t>
            </w:r>
            <w:bookmarkEnd w:id="4"/>
            <w:r w:rsidRPr="006A4D44">
              <w:rPr>
                <w:sz w:val="24"/>
                <w:szCs w:val="24"/>
              </w:rPr>
              <w:t xml:space="preserve"> </w:t>
            </w:r>
          </w:p>
        </w:tc>
        <w:tc>
          <w:tcPr>
            <w:tcW w:w="1701" w:type="dxa"/>
          </w:tcPr>
          <w:p w14:paraId="018A0B7E" w14:textId="77777777" w:rsidR="0065180C" w:rsidRDefault="0065180C" w:rsidP="0065180C">
            <w:pPr>
              <w:jc w:val="center"/>
              <w:rPr>
                <w:rFonts w:cstheme="minorHAnsi"/>
                <w:kern w:val="0"/>
                <w14:ligatures w14:val="none"/>
              </w:rPr>
            </w:pPr>
            <w:r w:rsidRPr="00760635">
              <w:rPr>
                <w:rFonts w:cstheme="minorHAnsi"/>
                <w:kern w:val="0"/>
                <w:highlight w:val="yellow"/>
                <w14:ligatures w14:val="none"/>
              </w:rPr>
              <w:t>Low</w:t>
            </w:r>
          </w:p>
          <w:p w14:paraId="27E78B1C" w14:textId="77777777" w:rsidR="0065180C" w:rsidRDefault="0065180C" w:rsidP="0065180C">
            <w:pPr>
              <w:jc w:val="center"/>
              <w:rPr>
                <w:rFonts w:cstheme="minorHAnsi"/>
                <w:kern w:val="0"/>
                <w14:ligatures w14:val="none"/>
              </w:rPr>
            </w:pPr>
          </w:p>
          <w:p w14:paraId="78D07CB3" w14:textId="77777777" w:rsidR="0065180C" w:rsidRPr="00404A1A" w:rsidRDefault="0065180C" w:rsidP="0065180C">
            <w:pPr>
              <w:jc w:val="center"/>
              <w:rPr>
                <w:rFonts w:cstheme="minorHAnsi"/>
                <w:kern w:val="0"/>
                <w14:ligatures w14:val="none"/>
              </w:rPr>
            </w:pPr>
            <w:r w:rsidRPr="00404A1A">
              <w:rPr>
                <w:rFonts w:cstheme="minorHAnsi"/>
                <w:kern w:val="0"/>
                <w14:ligatures w14:val="none"/>
              </w:rPr>
              <w:t>Medium</w:t>
            </w:r>
          </w:p>
          <w:p w14:paraId="714CC7F6" w14:textId="77777777" w:rsidR="0065180C" w:rsidRDefault="0065180C" w:rsidP="0065180C">
            <w:pPr>
              <w:jc w:val="center"/>
              <w:rPr>
                <w:rFonts w:cstheme="minorHAnsi"/>
                <w:kern w:val="0"/>
                <w14:ligatures w14:val="none"/>
              </w:rPr>
            </w:pPr>
          </w:p>
          <w:p w14:paraId="0A769853" w14:textId="29A02460" w:rsidR="0065180C" w:rsidRDefault="0065180C" w:rsidP="0065180C">
            <w:pPr>
              <w:jc w:val="center"/>
              <w:rPr>
                <w:rFonts w:cstheme="minorHAnsi"/>
                <w:kern w:val="0"/>
                <w14:ligatures w14:val="none"/>
              </w:rPr>
            </w:pPr>
            <w:r>
              <w:rPr>
                <w:rFonts w:cstheme="minorHAnsi"/>
                <w:kern w:val="0"/>
                <w14:ligatures w14:val="none"/>
              </w:rPr>
              <w:t>High</w:t>
            </w:r>
          </w:p>
        </w:tc>
        <w:tc>
          <w:tcPr>
            <w:tcW w:w="1842" w:type="dxa"/>
          </w:tcPr>
          <w:p w14:paraId="7FA04206" w14:textId="77777777" w:rsidR="0065180C" w:rsidRDefault="0065180C" w:rsidP="0065180C">
            <w:pPr>
              <w:jc w:val="center"/>
              <w:rPr>
                <w:rFonts w:cstheme="minorHAnsi"/>
                <w:kern w:val="0"/>
                <w14:ligatures w14:val="none"/>
              </w:rPr>
            </w:pPr>
            <w:r>
              <w:rPr>
                <w:rFonts w:cstheme="minorHAnsi"/>
                <w:kern w:val="0"/>
                <w14:ligatures w14:val="none"/>
              </w:rPr>
              <w:t>Low</w:t>
            </w:r>
          </w:p>
          <w:p w14:paraId="4211E780" w14:textId="77777777" w:rsidR="0065180C" w:rsidRDefault="0065180C" w:rsidP="0065180C">
            <w:pPr>
              <w:jc w:val="center"/>
              <w:rPr>
                <w:rFonts w:cstheme="minorHAnsi"/>
                <w:kern w:val="0"/>
                <w14:ligatures w14:val="none"/>
              </w:rPr>
            </w:pPr>
          </w:p>
          <w:p w14:paraId="43EAF523" w14:textId="77777777" w:rsidR="0065180C" w:rsidRPr="00404A1A" w:rsidRDefault="0065180C" w:rsidP="0065180C">
            <w:pPr>
              <w:jc w:val="center"/>
              <w:rPr>
                <w:rFonts w:cstheme="minorHAnsi"/>
                <w:kern w:val="0"/>
                <w14:ligatures w14:val="none"/>
              </w:rPr>
            </w:pPr>
            <w:r w:rsidRPr="00760635">
              <w:rPr>
                <w:rFonts w:cstheme="minorHAnsi"/>
                <w:kern w:val="0"/>
                <w:highlight w:val="yellow"/>
                <w14:ligatures w14:val="none"/>
              </w:rPr>
              <w:t>Medium</w:t>
            </w:r>
          </w:p>
          <w:p w14:paraId="27CB1F2D" w14:textId="77777777" w:rsidR="0065180C" w:rsidRDefault="0065180C" w:rsidP="0065180C">
            <w:pPr>
              <w:jc w:val="center"/>
              <w:rPr>
                <w:rFonts w:cstheme="minorHAnsi"/>
                <w:kern w:val="0"/>
                <w14:ligatures w14:val="none"/>
              </w:rPr>
            </w:pPr>
          </w:p>
          <w:p w14:paraId="02BE6154" w14:textId="3677C48F" w:rsidR="0065180C" w:rsidRDefault="0065180C" w:rsidP="0065180C">
            <w:pPr>
              <w:jc w:val="center"/>
              <w:rPr>
                <w:rFonts w:cstheme="minorHAnsi"/>
                <w:kern w:val="0"/>
                <w14:ligatures w14:val="none"/>
              </w:rPr>
            </w:pPr>
            <w:r>
              <w:rPr>
                <w:rFonts w:cstheme="minorHAnsi"/>
                <w:kern w:val="0"/>
                <w14:ligatures w14:val="none"/>
              </w:rPr>
              <w:t>High</w:t>
            </w:r>
          </w:p>
        </w:tc>
        <w:tc>
          <w:tcPr>
            <w:tcW w:w="4395" w:type="dxa"/>
          </w:tcPr>
          <w:p w14:paraId="1DCCEB5F" w14:textId="64845AB9" w:rsidR="0065180C" w:rsidRDefault="0065180C" w:rsidP="0065180C">
            <w:r>
              <w:t xml:space="preserve">Ensure that </w:t>
            </w:r>
            <w:r w:rsidR="00FF0F99">
              <w:t xml:space="preserve">volunteers have access to the code of conduct. </w:t>
            </w:r>
          </w:p>
          <w:p w14:paraId="596E4E76" w14:textId="77777777" w:rsidR="0065180C" w:rsidRDefault="0065180C" w:rsidP="0065180C"/>
          <w:p w14:paraId="5CA87754" w14:textId="2B80A11B" w:rsidR="0065180C" w:rsidRDefault="0065180C" w:rsidP="0065180C">
            <w:r>
              <w:t xml:space="preserve">If an individual starts spamming the group with posts, messages or comments, they will be politely asked to stop the behaviour </w:t>
            </w:r>
            <w:r w:rsidR="007C6BAC">
              <w:t xml:space="preserve">as per </w:t>
            </w:r>
            <w:r w:rsidR="00B21426">
              <w:t xml:space="preserve">the code of conduct </w:t>
            </w:r>
            <w:proofErr w:type="gramStart"/>
            <w:r w:rsidR="00DA5465">
              <w:t xml:space="preserve">and </w:t>
            </w:r>
            <w:r w:rsidR="00322879">
              <w:t xml:space="preserve"> </w:t>
            </w:r>
            <w:r w:rsidR="00C13912">
              <w:t>then</w:t>
            </w:r>
            <w:proofErr w:type="gramEnd"/>
            <w:r w:rsidR="00C13912">
              <w:t xml:space="preserve"> reference ‘Issues with Volunteers’</w:t>
            </w:r>
            <w:r w:rsidR="00B21426">
              <w:t xml:space="preserve"> if the behaviour continues. </w:t>
            </w:r>
          </w:p>
        </w:tc>
        <w:tc>
          <w:tcPr>
            <w:tcW w:w="4110" w:type="dxa"/>
          </w:tcPr>
          <w:p w14:paraId="5E9EFCAB" w14:textId="77777777" w:rsidR="00B21426" w:rsidRDefault="00B21426" w:rsidP="00B21426">
            <w:pPr>
              <w:rPr>
                <w:rFonts w:cstheme="minorHAnsi"/>
                <w:kern w:val="0"/>
                <w14:ligatures w14:val="none"/>
              </w:rPr>
            </w:pPr>
            <w:r>
              <w:rPr>
                <w:rFonts w:cstheme="minorHAnsi"/>
                <w:kern w:val="0"/>
                <w14:ligatures w14:val="none"/>
              </w:rPr>
              <w:t xml:space="preserve">Naomi to ensure that all volunteers have code of conduct. </w:t>
            </w:r>
          </w:p>
          <w:p w14:paraId="45F6CAFA" w14:textId="77777777" w:rsidR="0065180C" w:rsidRPr="004D4215" w:rsidRDefault="0065180C" w:rsidP="0065180C">
            <w:pPr>
              <w:rPr>
                <w:rFonts w:cstheme="minorHAnsi"/>
                <w:kern w:val="0"/>
                <w14:ligatures w14:val="none"/>
              </w:rPr>
            </w:pPr>
          </w:p>
        </w:tc>
      </w:tr>
    </w:tbl>
    <w:p w14:paraId="031195E6" w14:textId="77777777" w:rsidR="00B34078" w:rsidRDefault="00B34078"/>
    <w:sectPr w:rsidR="00B34078" w:rsidSect="00B3599E">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9ABE" w14:textId="77777777" w:rsidR="00301560" w:rsidRDefault="00301560" w:rsidP="00BF01E5">
      <w:pPr>
        <w:spacing w:after="0" w:line="240" w:lineRule="auto"/>
      </w:pPr>
      <w:r>
        <w:separator/>
      </w:r>
    </w:p>
  </w:endnote>
  <w:endnote w:type="continuationSeparator" w:id="0">
    <w:p w14:paraId="4EAE31D0" w14:textId="77777777" w:rsidR="00301560" w:rsidRDefault="00301560" w:rsidP="00BF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53D2" w14:textId="77777777" w:rsidR="00301560" w:rsidRDefault="00301560" w:rsidP="00BF01E5">
      <w:pPr>
        <w:spacing w:after="0" w:line="240" w:lineRule="auto"/>
      </w:pPr>
      <w:r>
        <w:separator/>
      </w:r>
    </w:p>
  </w:footnote>
  <w:footnote w:type="continuationSeparator" w:id="0">
    <w:p w14:paraId="4E88A704" w14:textId="77777777" w:rsidR="00301560" w:rsidRDefault="00301560" w:rsidP="00BF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6F5C" w14:textId="230C203D" w:rsidR="00BF01E5" w:rsidRDefault="0027213F">
    <w:pPr>
      <w:pStyle w:val="Header"/>
    </w:pPr>
    <w:r>
      <w:t>Safeguarding Risk Assessment: WhatsApp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E0F57"/>
    <w:multiLevelType w:val="hybridMultilevel"/>
    <w:tmpl w:val="594AD37C"/>
    <w:lvl w:ilvl="0" w:tplc="93CC5F16">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240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39"/>
    <w:rsid w:val="0003425C"/>
    <w:rsid w:val="000D1CA9"/>
    <w:rsid w:val="00131040"/>
    <w:rsid w:val="001666A8"/>
    <w:rsid w:val="0019261F"/>
    <w:rsid w:val="001E6FFE"/>
    <w:rsid w:val="00207551"/>
    <w:rsid w:val="00241F42"/>
    <w:rsid w:val="00260C08"/>
    <w:rsid w:val="0027213F"/>
    <w:rsid w:val="002B5C68"/>
    <w:rsid w:val="002D6D9F"/>
    <w:rsid w:val="00301560"/>
    <w:rsid w:val="00322879"/>
    <w:rsid w:val="00384698"/>
    <w:rsid w:val="00454ED3"/>
    <w:rsid w:val="00485FDD"/>
    <w:rsid w:val="004C7DAC"/>
    <w:rsid w:val="0058206D"/>
    <w:rsid w:val="00650480"/>
    <w:rsid w:val="0065180C"/>
    <w:rsid w:val="006A0FEE"/>
    <w:rsid w:val="006A4D44"/>
    <w:rsid w:val="00733202"/>
    <w:rsid w:val="00760635"/>
    <w:rsid w:val="007C356D"/>
    <w:rsid w:val="007C6BAC"/>
    <w:rsid w:val="007E5E97"/>
    <w:rsid w:val="00844D1F"/>
    <w:rsid w:val="008639CE"/>
    <w:rsid w:val="00957698"/>
    <w:rsid w:val="009B3D51"/>
    <w:rsid w:val="00A849A4"/>
    <w:rsid w:val="00AF0A39"/>
    <w:rsid w:val="00B21426"/>
    <w:rsid w:val="00B34078"/>
    <w:rsid w:val="00B3599E"/>
    <w:rsid w:val="00B446D8"/>
    <w:rsid w:val="00B828D8"/>
    <w:rsid w:val="00BB7A2D"/>
    <w:rsid w:val="00BC6898"/>
    <w:rsid w:val="00BF01E5"/>
    <w:rsid w:val="00C13912"/>
    <w:rsid w:val="00C510A3"/>
    <w:rsid w:val="00C55060"/>
    <w:rsid w:val="00CD0F37"/>
    <w:rsid w:val="00CD327C"/>
    <w:rsid w:val="00D03754"/>
    <w:rsid w:val="00DA5465"/>
    <w:rsid w:val="00FF0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44D7"/>
  <w15:chartTrackingRefBased/>
  <w15:docId w15:val="{E5E4EDAD-3008-471F-BC93-1D16C4F7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9E"/>
  </w:style>
  <w:style w:type="paragraph" w:styleId="Heading1">
    <w:name w:val="heading 1"/>
    <w:basedOn w:val="Normal"/>
    <w:next w:val="Normal"/>
    <w:link w:val="Heading1Char"/>
    <w:uiPriority w:val="9"/>
    <w:qFormat/>
    <w:rsid w:val="00AF0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0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0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0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0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A39"/>
    <w:rPr>
      <w:rFonts w:eastAsiaTheme="majorEastAsia" w:cstheme="majorBidi"/>
      <w:color w:val="272727" w:themeColor="text1" w:themeTint="D8"/>
    </w:rPr>
  </w:style>
  <w:style w:type="paragraph" w:styleId="Title">
    <w:name w:val="Title"/>
    <w:basedOn w:val="Normal"/>
    <w:next w:val="Normal"/>
    <w:link w:val="TitleChar"/>
    <w:uiPriority w:val="10"/>
    <w:qFormat/>
    <w:rsid w:val="00AF0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A39"/>
    <w:pPr>
      <w:spacing w:before="160"/>
      <w:jc w:val="center"/>
    </w:pPr>
    <w:rPr>
      <w:i/>
      <w:iCs/>
      <w:color w:val="404040" w:themeColor="text1" w:themeTint="BF"/>
    </w:rPr>
  </w:style>
  <w:style w:type="character" w:customStyle="1" w:styleId="QuoteChar">
    <w:name w:val="Quote Char"/>
    <w:basedOn w:val="DefaultParagraphFont"/>
    <w:link w:val="Quote"/>
    <w:uiPriority w:val="29"/>
    <w:rsid w:val="00AF0A39"/>
    <w:rPr>
      <w:i/>
      <w:iCs/>
      <w:color w:val="404040" w:themeColor="text1" w:themeTint="BF"/>
    </w:rPr>
  </w:style>
  <w:style w:type="paragraph" w:styleId="ListParagraph">
    <w:name w:val="List Paragraph"/>
    <w:basedOn w:val="Normal"/>
    <w:uiPriority w:val="34"/>
    <w:qFormat/>
    <w:rsid w:val="00AF0A39"/>
    <w:pPr>
      <w:ind w:left="720"/>
      <w:contextualSpacing/>
    </w:pPr>
  </w:style>
  <w:style w:type="character" w:styleId="IntenseEmphasis">
    <w:name w:val="Intense Emphasis"/>
    <w:basedOn w:val="DefaultParagraphFont"/>
    <w:uiPriority w:val="21"/>
    <w:qFormat/>
    <w:rsid w:val="00AF0A39"/>
    <w:rPr>
      <w:i/>
      <w:iCs/>
      <w:color w:val="0F4761" w:themeColor="accent1" w:themeShade="BF"/>
    </w:rPr>
  </w:style>
  <w:style w:type="paragraph" w:styleId="IntenseQuote">
    <w:name w:val="Intense Quote"/>
    <w:basedOn w:val="Normal"/>
    <w:next w:val="Normal"/>
    <w:link w:val="IntenseQuoteChar"/>
    <w:uiPriority w:val="30"/>
    <w:qFormat/>
    <w:rsid w:val="00AF0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A39"/>
    <w:rPr>
      <w:i/>
      <w:iCs/>
      <w:color w:val="0F4761" w:themeColor="accent1" w:themeShade="BF"/>
    </w:rPr>
  </w:style>
  <w:style w:type="character" w:styleId="IntenseReference">
    <w:name w:val="Intense Reference"/>
    <w:basedOn w:val="DefaultParagraphFont"/>
    <w:uiPriority w:val="32"/>
    <w:qFormat/>
    <w:rsid w:val="00AF0A39"/>
    <w:rPr>
      <w:b/>
      <w:bCs/>
      <w:smallCaps/>
      <w:color w:val="0F4761" w:themeColor="accent1" w:themeShade="BF"/>
      <w:spacing w:val="5"/>
    </w:rPr>
  </w:style>
  <w:style w:type="table" w:styleId="TableGrid">
    <w:name w:val="Table Grid"/>
    <w:basedOn w:val="TableNormal"/>
    <w:uiPriority w:val="39"/>
    <w:rsid w:val="00B3599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99E"/>
    <w:rPr>
      <w:sz w:val="16"/>
      <w:szCs w:val="16"/>
    </w:rPr>
  </w:style>
  <w:style w:type="paragraph" w:styleId="CommentText">
    <w:name w:val="annotation text"/>
    <w:basedOn w:val="Normal"/>
    <w:link w:val="CommentTextChar"/>
    <w:uiPriority w:val="99"/>
    <w:unhideWhenUsed/>
    <w:rsid w:val="00B3599E"/>
    <w:pPr>
      <w:spacing w:line="240" w:lineRule="auto"/>
    </w:pPr>
    <w:rPr>
      <w:sz w:val="20"/>
      <w:szCs w:val="20"/>
    </w:rPr>
  </w:style>
  <w:style w:type="character" w:customStyle="1" w:styleId="CommentTextChar">
    <w:name w:val="Comment Text Char"/>
    <w:basedOn w:val="DefaultParagraphFont"/>
    <w:link w:val="CommentText"/>
    <w:uiPriority w:val="99"/>
    <w:rsid w:val="00B3599E"/>
    <w:rPr>
      <w:sz w:val="20"/>
      <w:szCs w:val="20"/>
    </w:rPr>
  </w:style>
  <w:style w:type="paragraph" w:styleId="Header">
    <w:name w:val="header"/>
    <w:basedOn w:val="Normal"/>
    <w:link w:val="HeaderChar"/>
    <w:uiPriority w:val="99"/>
    <w:unhideWhenUsed/>
    <w:rsid w:val="00BF0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1E5"/>
  </w:style>
  <w:style w:type="paragraph" w:styleId="Footer">
    <w:name w:val="footer"/>
    <w:basedOn w:val="Normal"/>
    <w:link w:val="FooterChar"/>
    <w:uiPriority w:val="99"/>
    <w:unhideWhenUsed/>
    <w:rsid w:val="00BF0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1E5"/>
  </w:style>
  <w:style w:type="paragraph" w:styleId="TOCHeading">
    <w:name w:val="TOC Heading"/>
    <w:basedOn w:val="Heading1"/>
    <w:next w:val="Normal"/>
    <w:uiPriority w:val="39"/>
    <w:unhideWhenUsed/>
    <w:qFormat/>
    <w:rsid w:val="0027213F"/>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27213F"/>
    <w:pPr>
      <w:spacing w:after="100"/>
    </w:pPr>
  </w:style>
  <w:style w:type="paragraph" w:styleId="TOC3">
    <w:name w:val="toc 3"/>
    <w:basedOn w:val="Normal"/>
    <w:next w:val="Normal"/>
    <w:autoRedefine/>
    <w:uiPriority w:val="39"/>
    <w:unhideWhenUsed/>
    <w:rsid w:val="0027213F"/>
    <w:pPr>
      <w:spacing w:after="100"/>
      <w:ind w:left="480"/>
    </w:pPr>
  </w:style>
  <w:style w:type="character" w:styleId="Hyperlink">
    <w:name w:val="Hyperlink"/>
    <w:basedOn w:val="DefaultParagraphFont"/>
    <w:uiPriority w:val="99"/>
    <w:unhideWhenUsed/>
    <w:rsid w:val="002721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ed9a16-a42a-4682-95bc-58297958a5db" xsi:nil="true"/>
    <lcf76f155ced4ddcb4097134ff3c332f xmlns="89effaa9-d47a-44b6-97e1-1441598cf5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B45159E9ECEF4FA18983885CEEC06B" ma:contentTypeVersion="15" ma:contentTypeDescription="Create a new document." ma:contentTypeScope="" ma:versionID="9a726caf4f11f94c320bd8caa2c41e63">
  <xsd:schema xmlns:xsd="http://www.w3.org/2001/XMLSchema" xmlns:xs="http://www.w3.org/2001/XMLSchema" xmlns:p="http://schemas.microsoft.com/office/2006/metadata/properties" xmlns:ns2="89effaa9-d47a-44b6-97e1-1441598cf5f3" xmlns:ns3="eded9a16-a42a-4682-95bc-58297958a5db" targetNamespace="http://schemas.microsoft.com/office/2006/metadata/properties" ma:root="true" ma:fieldsID="642137d45431d6862d877e4daf1c19f6" ns2:_="" ns3:_="">
    <xsd:import namespace="89effaa9-d47a-44b6-97e1-1441598cf5f3"/>
    <xsd:import namespace="eded9a16-a42a-4682-95bc-58297958a5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ffaa9-d47a-44b6-97e1-1441598c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9d1cbb-1b6e-4bfd-bdd9-03b0fe9ed5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d9a16-a42a-4682-95bc-58297958a5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728579-2969-4485-9383-2d2579263e65}" ma:internalName="TaxCatchAll" ma:showField="CatchAllData" ma:web="eded9a16-a42a-4682-95bc-58297958a5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35049-9DB9-46D4-8774-86E21EA066D9}">
  <ds:schemaRefs>
    <ds:schemaRef ds:uri="http://schemas.microsoft.com/office/2006/metadata/properties"/>
    <ds:schemaRef ds:uri="http://schemas.microsoft.com/office/infopath/2007/PartnerControls"/>
    <ds:schemaRef ds:uri="eded9a16-a42a-4682-95bc-58297958a5db"/>
    <ds:schemaRef ds:uri="89effaa9-d47a-44b6-97e1-1441598cf5f3"/>
  </ds:schemaRefs>
</ds:datastoreItem>
</file>

<file path=customXml/itemProps2.xml><?xml version="1.0" encoding="utf-8"?>
<ds:datastoreItem xmlns:ds="http://schemas.openxmlformats.org/officeDocument/2006/customXml" ds:itemID="{062D702E-A7F8-4FBC-B396-1EC763A7CAEB}"/>
</file>

<file path=customXml/itemProps3.xml><?xml version="1.0" encoding="utf-8"?>
<ds:datastoreItem xmlns:ds="http://schemas.openxmlformats.org/officeDocument/2006/customXml" ds:itemID="{BD1E3C2D-A799-4C13-BD8C-42200E25F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Prince</dc:creator>
  <cp:keywords/>
  <dc:description/>
  <cp:lastModifiedBy>Naomi Prince</cp:lastModifiedBy>
  <cp:revision>40</cp:revision>
  <dcterms:created xsi:type="dcterms:W3CDTF">2025-11-17T09:14:00Z</dcterms:created>
  <dcterms:modified xsi:type="dcterms:W3CDTF">2026-01-06T08:55:00Z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0x010100B8B45159E9ECEF4FA18983885CEEC06B</vt:lpwstr>
  </property>
  <property fmtid="{D5CDD505-2E9C-101B-9397-08002B2CF9AE}" pid="3" name="MediaServiceImageTags">
    <vt:lpwstr/>
  </property>
</Properties>
</file>