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FC00" w14:textId="77777777" w:rsidR="0070033D" w:rsidRPr="0070033D" w:rsidRDefault="0070033D" w:rsidP="0070033D">
      <w:r w:rsidRPr="0070033D">
        <w:rPr>
          <w:b/>
          <w:bCs/>
        </w:rPr>
        <w:t>Flourish 2026 Sustainable Event Statement</w:t>
      </w:r>
    </w:p>
    <w:p w14:paraId="1F767D5E" w14:textId="77777777" w:rsidR="0070033D" w:rsidRPr="0070033D" w:rsidRDefault="0070033D" w:rsidP="0070033D">
      <w:r w:rsidRPr="0070033D">
        <w:t>Flourish 2026 is a joyful gathering that celebrates the life and mission of the church across the Yorkshire North and East Methodist District. As people of faith, we believe that caring for God’s creation is an essential expression of our discipleship. Our planning reflects our commitment to reducing environmental harm and encouraging sustainable choices that support the flourishing of people and the planet.</w:t>
      </w:r>
    </w:p>
    <w:p w14:paraId="1FB4522C" w14:textId="77777777" w:rsidR="0070033D" w:rsidRPr="0070033D" w:rsidRDefault="0070033D" w:rsidP="0070033D">
      <w:r w:rsidRPr="0070033D">
        <w:t>Hosted on the campus of the University of York, Flourish 2026 will make responsible decisions that lower carbon emissions, minimise waste and promote positive social responsibility. Each of the measures below has been chosen not only to reduce environmental impact, but to set a pattern we can build upon in future events.</w:t>
      </w:r>
    </w:p>
    <w:p w14:paraId="63C11F59" w14:textId="77777777" w:rsidR="0070033D" w:rsidRPr="0070033D" w:rsidRDefault="0070033D" w:rsidP="0070033D">
      <w:r w:rsidRPr="0070033D">
        <w:t>We will:</w:t>
      </w:r>
    </w:p>
    <w:p w14:paraId="02DC9079" w14:textId="77777777" w:rsidR="0070033D" w:rsidRPr="0070033D" w:rsidRDefault="0070033D" w:rsidP="0070033D">
      <w:pPr>
        <w:numPr>
          <w:ilvl w:val="0"/>
          <w:numId w:val="1"/>
        </w:numPr>
      </w:pPr>
      <w:r w:rsidRPr="0070033D">
        <w:t xml:space="preserve">Prioritise digital communication. </w:t>
      </w:r>
      <w:proofErr w:type="gramStart"/>
      <w:r w:rsidRPr="0070033D">
        <w:t>The majority of</w:t>
      </w:r>
      <w:proofErr w:type="gramEnd"/>
      <w:r w:rsidRPr="0070033D">
        <w:t xml:space="preserve"> publicity will be online, reducing printed materials by two thirds compared with previous events. This simple change saves paper, lowers energy used in production and distribution, and limits landfill waste.</w:t>
      </w:r>
    </w:p>
    <w:p w14:paraId="629F1E17" w14:textId="4DF99159" w:rsidR="0070033D" w:rsidRPr="0070033D" w:rsidRDefault="0070033D" w:rsidP="0070033D">
      <w:pPr>
        <w:numPr>
          <w:ilvl w:val="0"/>
          <w:numId w:val="1"/>
        </w:numPr>
      </w:pPr>
      <w:r w:rsidRPr="0070033D">
        <w:t xml:space="preserve">Use sustainable systems. All ticketing is handled digitally through Ticket Tailor, a certified </w:t>
      </w:r>
      <w:r w:rsidR="00121D6D">
        <w:t>‘</w:t>
      </w:r>
      <w:r w:rsidRPr="0070033D">
        <w:t>B-Corp</w:t>
      </w:r>
      <w:r w:rsidR="00121D6D">
        <w:t>’</w:t>
      </w:r>
      <w:r w:rsidR="00121D6D">
        <w:rPr>
          <w:rStyle w:val="FootnoteReference"/>
        </w:rPr>
        <w:footnoteReference w:id="1"/>
      </w:r>
      <w:r w:rsidRPr="0070033D">
        <w:t xml:space="preserve"> that prioritises ethical and environmentally responsible business practices. This reduces the need for printed tickets and supports companies working for social good.</w:t>
      </w:r>
    </w:p>
    <w:p w14:paraId="0D5231AD" w14:textId="77777777" w:rsidR="0070033D" w:rsidRPr="0070033D" w:rsidRDefault="0070033D" w:rsidP="0070033D">
      <w:pPr>
        <w:numPr>
          <w:ilvl w:val="0"/>
          <w:numId w:val="1"/>
        </w:numPr>
      </w:pPr>
      <w:r w:rsidRPr="0070033D">
        <w:t>Reduce waste in merchandise. Items will be available only through pre-order, which ensures that what we produce will genuinely be used and enjoyed. This avoids the environmental cost of excess manufacturing and disposal.</w:t>
      </w:r>
    </w:p>
    <w:p w14:paraId="254871BF" w14:textId="77777777" w:rsidR="0070033D" w:rsidRPr="0070033D" w:rsidRDefault="0070033D" w:rsidP="0070033D">
      <w:pPr>
        <w:numPr>
          <w:ilvl w:val="0"/>
          <w:numId w:val="1"/>
        </w:numPr>
      </w:pPr>
      <w:r w:rsidRPr="0070033D">
        <w:t>Enable reuse of displays and materials. Event signage will be produced without dates so that we can reuse items at future District events. This extends the life of materials, reduces resource consumption and limits waste.</w:t>
      </w:r>
    </w:p>
    <w:p w14:paraId="5098611C" w14:textId="231EF0A9" w:rsidR="00DA6F8E" w:rsidRDefault="00DA6F8E" w:rsidP="0070033D">
      <w:pPr>
        <w:numPr>
          <w:ilvl w:val="0"/>
          <w:numId w:val="1"/>
        </w:numPr>
      </w:pPr>
      <w:r>
        <w:t>Support low-carbon travel. Encouraging the use of public transport.</w:t>
      </w:r>
      <w:r w:rsidRPr="00DA6F8E">
        <w:t xml:space="preserve"> </w:t>
      </w:r>
      <w:r w:rsidRPr="0070033D">
        <w:t>The University of York has excellent public transport links, helping many attendees choose lower-impact travel.</w:t>
      </w:r>
      <w:r>
        <w:t xml:space="preserve"> There will also be an encouragement to consider lift-sharing with fellow attendees, but this will not be at the responsibility of the church.</w:t>
      </w:r>
    </w:p>
    <w:p w14:paraId="2E901198" w14:textId="77777777" w:rsidR="0070033D" w:rsidRPr="0070033D" w:rsidRDefault="0070033D" w:rsidP="0070033D">
      <w:pPr>
        <w:numPr>
          <w:ilvl w:val="0"/>
          <w:numId w:val="1"/>
        </w:numPr>
      </w:pPr>
      <w:r w:rsidRPr="0070033D">
        <w:t>Extend access and impact. Recording elements of the programme will allow more people to participate, even if they cannot travel. This reduces the pressure to attend in person while ensuring the event has lasting value.</w:t>
      </w:r>
    </w:p>
    <w:p w14:paraId="67FFB22F" w14:textId="518D5965" w:rsidR="0070033D" w:rsidRPr="0070033D" w:rsidRDefault="0070033D" w:rsidP="0070033D">
      <w:pPr>
        <w:numPr>
          <w:ilvl w:val="0"/>
          <w:numId w:val="1"/>
        </w:numPr>
      </w:pPr>
      <w:r w:rsidRPr="0070033D">
        <w:lastRenderedPageBreak/>
        <w:t>Partner with a responsible venue. The University of York has a strong environmental policy and a clear path to achieve net zero for scope 1 and 2 emissions by 2030, and scope 3 emissions by 2050. Its Carbon Reduction Plan, Sustainability Plan and Catering and Hospitality Sustainability and Social Responsibility Policy</w:t>
      </w:r>
      <w:r w:rsidR="001C77BD">
        <w:rPr>
          <w:rStyle w:val="FootnoteReference"/>
        </w:rPr>
        <w:footnoteReference w:id="2"/>
      </w:r>
      <w:r w:rsidRPr="0070033D">
        <w:t xml:space="preserve"> guide the facilities and services we will use. Working with a venue committed to these goals means our actions contribute to broader institutional change.</w:t>
      </w:r>
    </w:p>
    <w:p w14:paraId="5763973B" w14:textId="77777777" w:rsidR="0070033D" w:rsidRDefault="0070033D" w:rsidP="0070033D">
      <w:pPr>
        <w:numPr>
          <w:ilvl w:val="0"/>
          <w:numId w:val="1"/>
        </w:numPr>
      </w:pPr>
      <w:r w:rsidRPr="0070033D">
        <w:t>Promote reusable materials. We will encourage participants, volunteers and suppliers to choose reusable items over single-use wherever possible. Small choices such as refillable bottles and reusable catering materials help reduce waste significantly over the course of the event.</w:t>
      </w:r>
    </w:p>
    <w:p w14:paraId="47E141CF" w14:textId="26F1587B" w:rsidR="00C8425A" w:rsidRPr="0070033D" w:rsidRDefault="00C8425A" w:rsidP="0070033D">
      <w:pPr>
        <w:numPr>
          <w:ilvl w:val="0"/>
          <w:numId w:val="1"/>
        </w:numPr>
      </w:pPr>
      <w:r>
        <w:t xml:space="preserve">The event will feature workshops that </w:t>
      </w:r>
      <w:r w:rsidR="00DA6C80">
        <w:t>highlight the role of the church in confronting such issues as global warming, climate change and climate justice.</w:t>
      </w:r>
    </w:p>
    <w:p w14:paraId="22AD8A54" w14:textId="77777777" w:rsidR="0070033D" w:rsidRPr="0070033D" w:rsidRDefault="0070033D" w:rsidP="0070033D">
      <w:r w:rsidRPr="0070033D">
        <w:t>Flourish 2026 aims to be a celebration of hope that honours the world God has entrusted to us. We are committed to learning, improving and collaborating as we plan and deliver this event. Our sustainable approach reflects our belief that every thoughtful action contributes to a more just and flourishing future for our communities and our planet.</w:t>
      </w:r>
    </w:p>
    <w:p w14:paraId="38FA1268" w14:textId="77777777" w:rsidR="007C4F28" w:rsidRDefault="007C4F28"/>
    <w:sectPr w:rsidR="007C4F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CD6E" w14:textId="77777777" w:rsidR="00E30024" w:rsidRDefault="00E30024" w:rsidP="00121D6D">
      <w:pPr>
        <w:spacing w:after="0" w:line="240" w:lineRule="auto"/>
      </w:pPr>
      <w:r>
        <w:separator/>
      </w:r>
    </w:p>
  </w:endnote>
  <w:endnote w:type="continuationSeparator" w:id="0">
    <w:p w14:paraId="18EEA27A" w14:textId="77777777" w:rsidR="00E30024" w:rsidRDefault="00E30024" w:rsidP="0012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4E8B" w14:textId="77777777" w:rsidR="00E30024" w:rsidRDefault="00E30024" w:rsidP="00121D6D">
      <w:pPr>
        <w:spacing w:after="0" w:line="240" w:lineRule="auto"/>
      </w:pPr>
      <w:r>
        <w:separator/>
      </w:r>
    </w:p>
  </w:footnote>
  <w:footnote w:type="continuationSeparator" w:id="0">
    <w:p w14:paraId="20271F65" w14:textId="77777777" w:rsidR="00E30024" w:rsidRDefault="00E30024" w:rsidP="00121D6D">
      <w:pPr>
        <w:spacing w:after="0" w:line="240" w:lineRule="auto"/>
      </w:pPr>
      <w:r>
        <w:continuationSeparator/>
      </w:r>
    </w:p>
  </w:footnote>
  <w:footnote w:id="1">
    <w:p w14:paraId="7A49EAA8" w14:textId="5382A183" w:rsidR="00121D6D" w:rsidRDefault="00121D6D">
      <w:pPr>
        <w:pStyle w:val="FootnoteText"/>
      </w:pPr>
      <w:r>
        <w:rPr>
          <w:rStyle w:val="FootnoteReference"/>
        </w:rPr>
        <w:footnoteRef/>
      </w:r>
      <w:r>
        <w:t xml:space="preserve"> </w:t>
      </w:r>
      <w:r w:rsidR="00E11EF2" w:rsidRPr="00E11EF2">
        <w:t xml:space="preserve">A </w:t>
      </w:r>
      <w:r w:rsidR="00E11EF2">
        <w:t>‘</w:t>
      </w:r>
      <w:r w:rsidR="00E11EF2" w:rsidRPr="00E11EF2">
        <w:t>B Corp</w:t>
      </w:r>
      <w:r w:rsidR="00E11EF2">
        <w:t>’</w:t>
      </w:r>
      <w:r w:rsidR="00E11EF2" w:rsidRPr="00E11EF2">
        <w:t xml:space="preserve"> is a company that has been certified by the non-profit organization to meet high standards of social and environmental performance, transparency and accountability.</w:t>
      </w:r>
    </w:p>
  </w:footnote>
  <w:footnote w:id="2">
    <w:p w14:paraId="36AB5AD3" w14:textId="19DC2F3D" w:rsidR="001C77BD" w:rsidRDefault="001C77BD">
      <w:pPr>
        <w:pStyle w:val="FootnoteText"/>
      </w:pPr>
      <w:r>
        <w:rPr>
          <w:rStyle w:val="FootnoteReference"/>
        </w:rPr>
        <w:footnoteRef/>
      </w:r>
      <w:r>
        <w:t xml:space="preserve"> </w:t>
      </w:r>
      <w:r w:rsidR="00495F37" w:rsidRPr="00495F37">
        <w:t>https://www.york.ac.uk/about/sustainability/about/policies/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103E"/>
    <w:multiLevelType w:val="multilevel"/>
    <w:tmpl w:val="B9E87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07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3D"/>
    <w:rsid w:val="00121D6D"/>
    <w:rsid w:val="001B4A2D"/>
    <w:rsid w:val="001C77BD"/>
    <w:rsid w:val="00495F37"/>
    <w:rsid w:val="006268C6"/>
    <w:rsid w:val="0070033D"/>
    <w:rsid w:val="007C4F28"/>
    <w:rsid w:val="00BA2E95"/>
    <w:rsid w:val="00C8425A"/>
    <w:rsid w:val="00D34B92"/>
    <w:rsid w:val="00DA6C80"/>
    <w:rsid w:val="00DA6F8E"/>
    <w:rsid w:val="00E11EF2"/>
    <w:rsid w:val="00E30024"/>
    <w:rsid w:val="00E8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54D9"/>
  <w15:chartTrackingRefBased/>
  <w15:docId w15:val="{33AC1DC1-D505-40D5-BBE9-50D2102D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33D"/>
    <w:rPr>
      <w:rFonts w:eastAsiaTheme="majorEastAsia" w:cstheme="majorBidi"/>
      <w:color w:val="272727" w:themeColor="text1" w:themeTint="D8"/>
    </w:rPr>
  </w:style>
  <w:style w:type="paragraph" w:styleId="Title">
    <w:name w:val="Title"/>
    <w:basedOn w:val="Normal"/>
    <w:next w:val="Normal"/>
    <w:link w:val="TitleChar"/>
    <w:uiPriority w:val="10"/>
    <w:qFormat/>
    <w:rsid w:val="0070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33D"/>
    <w:pPr>
      <w:spacing w:before="160"/>
      <w:jc w:val="center"/>
    </w:pPr>
    <w:rPr>
      <w:i/>
      <w:iCs/>
      <w:color w:val="404040" w:themeColor="text1" w:themeTint="BF"/>
    </w:rPr>
  </w:style>
  <w:style w:type="character" w:customStyle="1" w:styleId="QuoteChar">
    <w:name w:val="Quote Char"/>
    <w:basedOn w:val="DefaultParagraphFont"/>
    <w:link w:val="Quote"/>
    <w:uiPriority w:val="29"/>
    <w:rsid w:val="0070033D"/>
    <w:rPr>
      <w:i/>
      <w:iCs/>
      <w:color w:val="404040" w:themeColor="text1" w:themeTint="BF"/>
    </w:rPr>
  </w:style>
  <w:style w:type="paragraph" w:styleId="ListParagraph">
    <w:name w:val="List Paragraph"/>
    <w:basedOn w:val="Normal"/>
    <w:uiPriority w:val="34"/>
    <w:qFormat/>
    <w:rsid w:val="0070033D"/>
    <w:pPr>
      <w:ind w:left="720"/>
      <w:contextualSpacing/>
    </w:pPr>
  </w:style>
  <w:style w:type="character" w:styleId="IntenseEmphasis">
    <w:name w:val="Intense Emphasis"/>
    <w:basedOn w:val="DefaultParagraphFont"/>
    <w:uiPriority w:val="21"/>
    <w:qFormat/>
    <w:rsid w:val="0070033D"/>
    <w:rPr>
      <w:i/>
      <w:iCs/>
      <w:color w:val="0F4761" w:themeColor="accent1" w:themeShade="BF"/>
    </w:rPr>
  </w:style>
  <w:style w:type="paragraph" w:styleId="IntenseQuote">
    <w:name w:val="Intense Quote"/>
    <w:basedOn w:val="Normal"/>
    <w:next w:val="Normal"/>
    <w:link w:val="IntenseQuoteChar"/>
    <w:uiPriority w:val="30"/>
    <w:qFormat/>
    <w:rsid w:val="0070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33D"/>
    <w:rPr>
      <w:i/>
      <w:iCs/>
      <w:color w:val="0F4761" w:themeColor="accent1" w:themeShade="BF"/>
    </w:rPr>
  </w:style>
  <w:style w:type="character" w:styleId="IntenseReference">
    <w:name w:val="Intense Reference"/>
    <w:basedOn w:val="DefaultParagraphFont"/>
    <w:uiPriority w:val="32"/>
    <w:qFormat/>
    <w:rsid w:val="0070033D"/>
    <w:rPr>
      <w:b/>
      <w:bCs/>
      <w:smallCaps/>
      <w:color w:val="0F4761" w:themeColor="accent1" w:themeShade="BF"/>
      <w:spacing w:val="5"/>
    </w:rPr>
  </w:style>
  <w:style w:type="paragraph" w:styleId="FootnoteText">
    <w:name w:val="footnote text"/>
    <w:basedOn w:val="Normal"/>
    <w:link w:val="FootnoteTextChar"/>
    <w:uiPriority w:val="99"/>
    <w:semiHidden/>
    <w:unhideWhenUsed/>
    <w:rsid w:val="0012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D6D"/>
    <w:rPr>
      <w:sz w:val="20"/>
      <w:szCs w:val="20"/>
    </w:rPr>
  </w:style>
  <w:style w:type="character" w:styleId="FootnoteReference">
    <w:name w:val="footnote reference"/>
    <w:basedOn w:val="DefaultParagraphFont"/>
    <w:uiPriority w:val="99"/>
    <w:semiHidden/>
    <w:unhideWhenUsed/>
    <w:rsid w:val="00121D6D"/>
    <w:rPr>
      <w:vertAlign w:val="superscript"/>
    </w:rPr>
  </w:style>
  <w:style w:type="character" w:styleId="Hyperlink">
    <w:name w:val="Hyperlink"/>
    <w:basedOn w:val="DefaultParagraphFont"/>
    <w:uiPriority w:val="99"/>
    <w:unhideWhenUsed/>
    <w:rsid w:val="00E11EF2"/>
    <w:rPr>
      <w:color w:val="467886" w:themeColor="hyperlink"/>
      <w:u w:val="single"/>
    </w:rPr>
  </w:style>
  <w:style w:type="character" w:styleId="UnresolvedMention">
    <w:name w:val="Unresolved Mention"/>
    <w:basedOn w:val="DefaultParagraphFont"/>
    <w:uiPriority w:val="99"/>
    <w:semiHidden/>
    <w:unhideWhenUsed/>
    <w:rsid w:val="00E1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d9a16-a42a-4682-95bc-58297958a5db" xsi:nil="true"/>
    <lcf76f155ced4ddcb4097134ff3c332f xmlns="89effaa9-d47a-44b6-97e1-1441598cf5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B45159E9ECEF4FA18983885CEEC06B" ma:contentTypeVersion="15" ma:contentTypeDescription="Create a new document." ma:contentTypeScope="" ma:versionID="98dcb2e9324f6114fba736bbbd704986">
  <xsd:schema xmlns:xsd="http://www.w3.org/2001/XMLSchema" xmlns:xs="http://www.w3.org/2001/XMLSchema" xmlns:p="http://schemas.microsoft.com/office/2006/metadata/properties" xmlns:ns2="89effaa9-d47a-44b6-97e1-1441598cf5f3" xmlns:ns3="eded9a16-a42a-4682-95bc-58297958a5db" targetNamespace="http://schemas.microsoft.com/office/2006/metadata/properties" ma:root="true" ma:fieldsID="8bdd4b3babbaf805042fcc61cba6ecd4" ns2:_="" ns3:_="">
    <xsd:import namespace="89effaa9-d47a-44b6-97e1-1441598cf5f3"/>
    <xsd:import namespace="eded9a16-a42a-4682-95bc-58297958a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faa9-d47a-44b6-97e1-1441598c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9d1cbb-1b6e-4bfd-bdd9-03b0fe9ed5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d9a16-a42a-4682-95bc-58297958a5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728579-2969-4485-9383-2d2579263e65}" ma:internalName="TaxCatchAll" ma:showField="CatchAllData" ma:web="eded9a16-a42a-4682-95bc-58297958a5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01766-E0F9-4230-882B-FEBABD2B35E6}">
  <ds:schemaRefs>
    <ds:schemaRef ds:uri="http://schemas.microsoft.com/office/2006/metadata/properties"/>
    <ds:schemaRef ds:uri="http://schemas.microsoft.com/office/infopath/2007/PartnerControls"/>
    <ds:schemaRef ds:uri="eded9a16-a42a-4682-95bc-58297958a5db"/>
    <ds:schemaRef ds:uri="89effaa9-d47a-44b6-97e1-1441598cf5f3"/>
  </ds:schemaRefs>
</ds:datastoreItem>
</file>

<file path=customXml/itemProps2.xml><?xml version="1.0" encoding="utf-8"?>
<ds:datastoreItem xmlns:ds="http://schemas.openxmlformats.org/officeDocument/2006/customXml" ds:itemID="{2F1386AE-3AC3-4B5E-BB95-2ABDFEC0DE10}">
  <ds:schemaRefs>
    <ds:schemaRef ds:uri="http://schemas.openxmlformats.org/officeDocument/2006/bibliography"/>
  </ds:schemaRefs>
</ds:datastoreItem>
</file>

<file path=customXml/itemProps3.xml><?xml version="1.0" encoding="utf-8"?>
<ds:datastoreItem xmlns:ds="http://schemas.openxmlformats.org/officeDocument/2006/customXml" ds:itemID="{63719993-69E1-448A-9AA0-F0B0875E8A37}">
  <ds:schemaRefs>
    <ds:schemaRef ds:uri="http://schemas.microsoft.com/sharepoint/v3/contenttype/forms"/>
  </ds:schemaRefs>
</ds:datastoreItem>
</file>

<file path=customXml/itemProps4.xml><?xml version="1.0" encoding="utf-8"?>
<ds:datastoreItem xmlns:ds="http://schemas.openxmlformats.org/officeDocument/2006/customXml" ds:itemID="{A5B15017-317B-414F-84B0-CF6920EF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faa9-d47a-44b6-97e1-1441598cf5f3"/>
    <ds:schemaRef ds:uri="eded9a16-a42a-4682-95bc-58297958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O'Brien</dc:creator>
  <cp:keywords/>
  <dc:description/>
  <cp:lastModifiedBy>Naomi Prince</cp:lastModifiedBy>
  <cp:revision>2</cp:revision>
  <dcterms:created xsi:type="dcterms:W3CDTF">2025-11-07T10:32:00Z</dcterms:created>
  <dcterms:modified xsi:type="dcterms:W3CDTF">2025-11-07T10:32:00Z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0x010100B8B45159E9ECEF4FA18983885CEEC06B</vt:lpwstr>
  </property>
  <property fmtid="{D5CDD505-2E9C-101B-9397-08002B2CF9AE}" pid="3" name="MediaServiceImageTags">
    <vt:lpwstr/>
  </property>
</Properties>
</file>