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A6B83" w14:textId="7F1A2E0E" w:rsidR="0067676F" w:rsidRPr="00520F9B" w:rsidRDefault="00791953" w:rsidP="0067676F">
      <w:pPr>
        <w:pStyle w:val="NormalWeb"/>
        <w:spacing w:afterLines="150" w:after="360" w:afterAutospacing="0"/>
        <w:rPr>
          <w:rFonts w:ascii="Calibri" w:hAnsi="Calibri" w:cs="Calibri"/>
          <w:i/>
          <w:iCs/>
          <w:sz w:val="20"/>
          <w:szCs w:val="20"/>
        </w:rPr>
      </w:pPr>
      <w:r w:rsidRPr="00520F9B">
        <w:rPr>
          <w:rFonts w:ascii="Calibri" w:hAnsi="Calibri" w:cs="Calibri"/>
          <w:b/>
          <w:bCs/>
          <w:i/>
          <w:iCs/>
          <w:sz w:val="20"/>
          <w:szCs w:val="20"/>
        </w:rPr>
        <w:t xml:space="preserve">943 Closure of Chapels. </w:t>
      </w:r>
      <w:r w:rsidRPr="00520F9B">
        <w:rPr>
          <w:rFonts w:ascii="Calibri" w:hAnsi="Calibri" w:cs="Calibri"/>
          <w:i/>
          <w:iCs/>
          <w:sz w:val="20"/>
          <w:szCs w:val="20"/>
        </w:rPr>
        <w:t xml:space="preserve">(1) Public services may not be discontinued in any chapel or preaching-place, nor any preaching-place removed from the circuit plan, until permission has been given by the Synod on the recommendation of the managing trustees, the Circuit Meeting and the district Policy Committee. The Circuit Meeting shall submit any such recommendation to the district committee before any steps are taken </w:t>
      </w:r>
      <w:r w:rsidR="0067676F" w:rsidRPr="00520F9B">
        <w:rPr>
          <w:rFonts w:ascii="Calibri" w:hAnsi="Calibri" w:cs="Calibri"/>
          <w:i/>
          <w:iCs/>
          <w:sz w:val="20"/>
          <w:szCs w:val="20"/>
        </w:rPr>
        <w:t>t</w:t>
      </w:r>
      <w:r w:rsidRPr="00520F9B">
        <w:rPr>
          <w:rFonts w:ascii="Calibri" w:hAnsi="Calibri" w:cs="Calibri"/>
          <w:i/>
          <w:iCs/>
          <w:sz w:val="20"/>
          <w:szCs w:val="20"/>
        </w:rPr>
        <w:t xml:space="preserve">o carry the intention into effect. </w:t>
      </w:r>
    </w:p>
    <w:p w14:paraId="2AA1E046" w14:textId="4CDC1F5F" w:rsidR="00791953" w:rsidRPr="00510635" w:rsidRDefault="00791953" w:rsidP="0067676F">
      <w:pPr>
        <w:tabs>
          <w:tab w:val="left" w:pos="567"/>
        </w:tabs>
        <w:spacing w:afterLines="150" w:after="360" w:line="240" w:lineRule="auto"/>
        <w:ind w:left="426" w:hanging="426"/>
        <w:rPr>
          <w:rFonts w:ascii="Calibri" w:eastAsia="Calibri" w:hAnsi="Calibri" w:cs="Calibri"/>
          <w:bCs/>
          <w:i/>
          <w:iCs/>
          <w:color w:val="000000"/>
          <w:sz w:val="28"/>
          <w:szCs w:val="28"/>
        </w:rPr>
      </w:pPr>
      <w:r>
        <w:rPr>
          <w:rFonts w:ascii="Calibri" w:eastAsia="Calibri" w:hAnsi="Calibri" w:cs="Calibri"/>
          <w:b/>
          <w:color w:val="000000"/>
          <w:sz w:val="28"/>
          <w:szCs w:val="28"/>
        </w:rPr>
        <w:t>Church:…</w:t>
      </w:r>
      <w:proofErr w:type="spellStart"/>
      <w:r w:rsidR="00510635">
        <w:rPr>
          <w:rFonts w:ascii="Calibri" w:eastAsia="Calibri" w:hAnsi="Calibri" w:cs="Calibri"/>
          <w:bCs/>
          <w:i/>
          <w:iCs/>
          <w:color w:val="000000"/>
          <w:sz w:val="28"/>
          <w:szCs w:val="28"/>
        </w:rPr>
        <w:t>Wallingfen</w:t>
      </w:r>
      <w:proofErr w:type="spellEnd"/>
      <w:r w:rsidR="00510635">
        <w:rPr>
          <w:rFonts w:ascii="Calibri" w:eastAsia="Calibri" w:hAnsi="Calibri" w:cs="Calibri"/>
          <w:bCs/>
          <w:i/>
          <w:iCs/>
          <w:color w:val="000000"/>
          <w:sz w:val="28"/>
          <w:szCs w:val="28"/>
        </w:rPr>
        <w:t xml:space="preserve"> (Newport)</w:t>
      </w:r>
      <w:r>
        <w:rPr>
          <w:rFonts w:ascii="Calibri" w:eastAsia="Calibri" w:hAnsi="Calibri" w:cs="Calibri"/>
          <w:b/>
          <w:color w:val="000000"/>
          <w:sz w:val="28"/>
          <w:szCs w:val="28"/>
        </w:rPr>
        <w:t>………..           Circuit:…</w:t>
      </w:r>
      <w:r w:rsidR="00510635">
        <w:rPr>
          <w:rFonts w:ascii="Calibri" w:eastAsia="Calibri" w:hAnsi="Calibri" w:cs="Calibri"/>
          <w:bCs/>
          <w:i/>
          <w:iCs/>
          <w:color w:val="000000"/>
          <w:sz w:val="28"/>
          <w:szCs w:val="28"/>
        </w:rPr>
        <w:t>Hull (Centre &amp; West</w:t>
      </w:r>
      <w:r w:rsidR="00CF122D">
        <w:rPr>
          <w:rFonts w:ascii="Calibri" w:eastAsia="Calibri" w:hAnsi="Calibri" w:cs="Calibri"/>
          <w:bCs/>
          <w:i/>
          <w:iCs/>
          <w:color w:val="000000"/>
          <w:sz w:val="28"/>
          <w:szCs w:val="28"/>
        </w:rPr>
        <w:t xml:space="preserve">) </w:t>
      </w:r>
    </w:p>
    <w:p w14:paraId="00000002" w14:textId="67A33B1F" w:rsidR="00B5133C" w:rsidRPr="00F7439E" w:rsidRDefault="001337A5" w:rsidP="00520F9B">
      <w:pPr>
        <w:tabs>
          <w:tab w:val="left" w:pos="567"/>
        </w:tabs>
        <w:spacing w:before="240" w:after="240" w:line="240" w:lineRule="auto"/>
        <w:ind w:left="567" w:hanging="567"/>
        <w:rPr>
          <w:rFonts w:ascii="Calibri" w:eastAsia="Calibri" w:hAnsi="Calibri" w:cs="Calibri"/>
          <w:bCs/>
          <w:i/>
          <w:iCs/>
          <w:color w:val="000000"/>
        </w:rPr>
      </w:pPr>
      <w:r>
        <w:rPr>
          <w:rFonts w:ascii="Calibri" w:eastAsia="Calibri" w:hAnsi="Calibri" w:cs="Calibri"/>
          <w:b/>
          <w:color w:val="000000"/>
        </w:rPr>
        <w:t>1.</w:t>
      </w:r>
      <w:r>
        <w:rPr>
          <w:rFonts w:ascii="Calibri" w:eastAsia="Calibri" w:hAnsi="Calibri" w:cs="Calibri"/>
          <w:b/>
          <w:color w:val="000000"/>
        </w:rPr>
        <w:tab/>
        <w:t xml:space="preserve">What is the present membership?  </w:t>
      </w:r>
      <w:r w:rsidR="0036704C">
        <w:rPr>
          <w:rFonts w:ascii="Calibri" w:eastAsia="Calibri" w:hAnsi="Calibri" w:cs="Calibri"/>
          <w:bCs/>
          <w:i/>
          <w:iCs/>
          <w:color w:val="000000"/>
        </w:rPr>
        <w:t>8</w:t>
      </w:r>
    </w:p>
    <w:p w14:paraId="00000004" w14:textId="71965AC0" w:rsidR="00B5133C" w:rsidRPr="0036704C" w:rsidRDefault="001337A5" w:rsidP="00520F9B">
      <w:pPr>
        <w:tabs>
          <w:tab w:val="left" w:pos="567"/>
        </w:tabs>
        <w:spacing w:before="240" w:after="240" w:line="240" w:lineRule="auto"/>
        <w:ind w:left="567" w:hanging="567"/>
        <w:rPr>
          <w:rFonts w:ascii="Calibri" w:eastAsia="Calibri" w:hAnsi="Calibri" w:cs="Calibri"/>
          <w:bCs/>
          <w:i/>
          <w:iCs/>
          <w:color w:val="000000"/>
        </w:rPr>
      </w:pPr>
      <w:r>
        <w:rPr>
          <w:rFonts w:ascii="Calibri" w:eastAsia="Calibri" w:hAnsi="Calibri" w:cs="Calibri"/>
          <w:b/>
          <w:color w:val="000000"/>
        </w:rPr>
        <w:t xml:space="preserve">2. </w:t>
      </w:r>
      <w:r>
        <w:rPr>
          <w:rFonts w:ascii="Calibri" w:eastAsia="Calibri" w:hAnsi="Calibri" w:cs="Calibri"/>
          <w:b/>
          <w:color w:val="000000"/>
        </w:rPr>
        <w:tab/>
        <w:t xml:space="preserve">What is the number on the community roll?  </w:t>
      </w:r>
      <w:r w:rsidR="0036704C">
        <w:rPr>
          <w:rFonts w:ascii="Calibri" w:eastAsia="Calibri" w:hAnsi="Calibri" w:cs="Calibri"/>
          <w:bCs/>
          <w:i/>
          <w:iCs/>
          <w:color w:val="000000"/>
        </w:rPr>
        <w:t>13</w:t>
      </w:r>
    </w:p>
    <w:p w14:paraId="00000006" w14:textId="30246DC3" w:rsidR="00B5133C" w:rsidRPr="0036704C" w:rsidRDefault="001337A5" w:rsidP="00520F9B">
      <w:pPr>
        <w:tabs>
          <w:tab w:val="left" w:pos="567"/>
        </w:tabs>
        <w:spacing w:before="240" w:after="240" w:line="240" w:lineRule="auto"/>
        <w:ind w:left="567" w:hanging="567"/>
        <w:rPr>
          <w:rFonts w:ascii="Calibri" w:eastAsia="Calibri" w:hAnsi="Calibri" w:cs="Calibri"/>
          <w:bCs/>
          <w:i/>
          <w:iCs/>
          <w:color w:val="000000"/>
        </w:rPr>
      </w:pPr>
      <w:r>
        <w:rPr>
          <w:rFonts w:ascii="Calibri" w:eastAsia="Calibri" w:hAnsi="Calibri" w:cs="Calibri"/>
          <w:b/>
          <w:color w:val="000000"/>
        </w:rPr>
        <w:t>3. </w:t>
      </w:r>
      <w:r>
        <w:rPr>
          <w:rFonts w:ascii="Calibri" w:eastAsia="Calibri" w:hAnsi="Calibri" w:cs="Calibri"/>
          <w:b/>
          <w:color w:val="000000"/>
        </w:rPr>
        <w:tab/>
        <w:t xml:space="preserve">What is the average adult attendance at worship?  </w:t>
      </w:r>
      <w:r w:rsidR="0036704C">
        <w:rPr>
          <w:rFonts w:ascii="Calibri" w:eastAsia="Calibri" w:hAnsi="Calibri" w:cs="Calibri"/>
          <w:bCs/>
          <w:i/>
          <w:iCs/>
          <w:color w:val="000000"/>
        </w:rPr>
        <w:t>8</w:t>
      </w:r>
    </w:p>
    <w:p w14:paraId="00000009" w14:textId="77777777" w:rsidR="00B5133C" w:rsidRDefault="001337A5" w:rsidP="00520F9B">
      <w:pPr>
        <w:tabs>
          <w:tab w:val="left" w:pos="567"/>
        </w:tabs>
        <w:spacing w:before="240" w:after="240" w:line="240" w:lineRule="auto"/>
        <w:ind w:left="567" w:hanging="567"/>
        <w:rPr>
          <w:rFonts w:ascii="Calibri" w:eastAsia="Calibri" w:hAnsi="Calibri" w:cs="Calibri"/>
          <w:bCs/>
          <w:i/>
          <w:iCs/>
          <w:color w:val="000000"/>
        </w:rPr>
      </w:pPr>
      <w:r>
        <w:rPr>
          <w:rFonts w:ascii="Calibri" w:eastAsia="Calibri" w:hAnsi="Calibri" w:cs="Calibri"/>
          <w:b/>
          <w:color w:val="000000"/>
        </w:rPr>
        <w:t xml:space="preserve">4. </w:t>
      </w:r>
      <w:r>
        <w:rPr>
          <w:rFonts w:ascii="Calibri" w:eastAsia="Calibri" w:hAnsi="Calibri" w:cs="Calibri"/>
          <w:b/>
          <w:color w:val="000000"/>
        </w:rPr>
        <w:tab/>
        <w:t xml:space="preserve">What other activities take place on the premises? </w:t>
      </w:r>
    </w:p>
    <w:p w14:paraId="1BF45A97" w14:textId="288B2C71" w:rsidR="00EF6F7C" w:rsidRPr="00E33D18" w:rsidRDefault="0036704C" w:rsidP="00860F89">
      <w:pPr>
        <w:tabs>
          <w:tab w:val="left" w:pos="567"/>
        </w:tabs>
        <w:spacing w:before="240" w:after="240" w:line="240" w:lineRule="auto"/>
        <w:ind w:left="567" w:hanging="567"/>
        <w:rPr>
          <w:rFonts w:ascii="Calibri" w:eastAsia="Calibri" w:hAnsi="Calibri" w:cs="Calibri"/>
          <w:bCs/>
          <w:i/>
          <w:iCs/>
          <w:color w:val="000000"/>
        </w:rPr>
      </w:pPr>
      <w:r>
        <w:rPr>
          <w:rFonts w:ascii="Calibri" w:eastAsia="Calibri" w:hAnsi="Calibri" w:cs="Calibri"/>
          <w:bCs/>
          <w:i/>
          <w:iCs/>
          <w:color w:val="000000"/>
        </w:rPr>
        <w:t xml:space="preserve">Weekly coffee morning, monthly lunch </w:t>
      </w:r>
      <w:proofErr w:type="spellStart"/>
      <w:r>
        <w:rPr>
          <w:rFonts w:ascii="Calibri" w:eastAsia="Calibri" w:hAnsi="Calibri" w:cs="Calibri"/>
          <w:bCs/>
          <w:i/>
          <w:iCs/>
          <w:color w:val="000000"/>
        </w:rPr>
        <w:t>club,</w:t>
      </w:r>
      <w:r w:rsidR="00860F89">
        <w:rPr>
          <w:rFonts w:ascii="Calibri" w:eastAsia="Calibri" w:hAnsi="Calibri" w:cs="Calibri"/>
          <w:bCs/>
          <w:i/>
          <w:iCs/>
          <w:color w:val="000000"/>
        </w:rPr>
        <w:t>weekly</w:t>
      </w:r>
      <w:proofErr w:type="spellEnd"/>
      <w:r w:rsidR="00860F89">
        <w:rPr>
          <w:rFonts w:ascii="Calibri" w:eastAsia="Calibri" w:hAnsi="Calibri" w:cs="Calibri"/>
          <w:bCs/>
          <w:i/>
          <w:iCs/>
          <w:color w:val="000000"/>
        </w:rPr>
        <w:t xml:space="preserve"> music session</w:t>
      </w:r>
    </w:p>
    <w:p w14:paraId="00000013" w14:textId="3FB2F984"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5.</w:t>
      </w:r>
      <w:r>
        <w:rPr>
          <w:rFonts w:ascii="Calibri" w:eastAsia="Calibri" w:hAnsi="Calibri" w:cs="Calibri"/>
          <w:b/>
          <w:color w:val="000000"/>
        </w:rPr>
        <w:tab/>
        <w:t>Provide a financial overview – e.g. income vs expenditure.</w:t>
      </w:r>
    </w:p>
    <w:p w14:paraId="7FEB4D07" w14:textId="59B3C49C" w:rsidR="00EF6F7C" w:rsidRPr="006407FD" w:rsidRDefault="00860F89" w:rsidP="006407FD">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Financial overview attached</w:t>
      </w:r>
    </w:p>
    <w:p w14:paraId="00000014"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6.</w:t>
      </w:r>
      <w:r>
        <w:rPr>
          <w:rFonts w:ascii="Calibri" w:eastAsia="Calibri" w:hAnsi="Calibri" w:cs="Calibri"/>
          <w:b/>
          <w:color w:val="000000"/>
        </w:rPr>
        <w:tab/>
        <w:t>If a new building is not to be provided, what provision will be made for the present congregation and other activities?</w:t>
      </w:r>
    </w:p>
    <w:p w14:paraId="507B363C" w14:textId="0206EEAA" w:rsidR="00EF6F7C" w:rsidRPr="0003555B" w:rsidRDefault="006407FD" w:rsidP="00DE34BC">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 xml:space="preserve">Some members have already moved to other churches, and all are being encouraged to </w:t>
      </w:r>
      <w:r w:rsidR="00DE34BC">
        <w:rPr>
          <w:rFonts w:ascii="Calibri" w:eastAsia="Calibri" w:hAnsi="Calibri" w:cs="Calibri"/>
          <w:bCs/>
          <w:i/>
          <w:iCs/>
          <w:color w:val="000000"/>
        </w:rPr>
        <w:t>join churches within the hub and consider churches close to where they live.</w:t>
      </w:r>
    </w:p>
    <w:p w14:paraId="00000018"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7.  </w:t>
      </w:r>
      <w:r>
        <w:rPr>
          <w:rFonts w:ascii="Calibri" w:eastAsia="Calibri" w:hAnsi="Calibri" w:cs="Calibri"/>
          <w:b/>
          <w:color w:val="000000"/>
        </w:rPr>
        <w:tab/>
        <w:t>What impact will the closure have on the local community?</w:t>
      </w:r>
    </w:p>
    <w:p w14:paraId="565328A5" w14:textId="3BF6ACE1" w:rsidR="00F86F67" w:rsidRDefault="003809AE" w:rsidP="00520F9B">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 xml:space="preserve">There is little connection between the Chapel and the village. The front of the shop premises along the main street are in poor state of repair, and they host the war memorial which is a clock owned by the parish council attached to the frontage. One of the shops is rented by a florist. </w:t>
      </w:r>
    </w:p>
    <w:p w14:paraId="0E3833A4" w14:textId="31EC5575" w:rsidR="00EF6F7C" w:rsidRPr="00F86F67" w:rsidRDefault="003809AE" w:rsidP="00520F9B">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 xml:space="preserve">There is no link with the local school. </w:t>
      </w:r>
    </w:p>
    <w:p w14:paraId="0000001B"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8.   </w:t>
      </w:r>
      <w:r>
        <w:rPr>
          <w:rFonts w:ascii="Calibri" w:eastAsia="Calibri" w:hAnsi="Calibri" w:cs="Calibri"/>
          <w:b/>
          <w:color w:val="000000"/>
        </w:rPr>
        <w:tab/>
        <w:t>What other Methodist Churches and Sunday Schools are there in the neighbourhood and what are their distance from the property to be sold?</w:t>
      </w:r>
    </w:p>
    <w:p w14:paraId="11E910C0" w14:textId="0B2D4B70" w:rsidR="00F810BD" w:rsidRDefault="00A20E36" w:rsidP="00520F9B">
      <w:pPr>
        <w:tabs>
          <w:tab w:val="left" w:pos="567"/>
        </w:tabs>
        <w:spacing w:before="240" w:after="240" w:line="240" w:lineRule="auto"/>
        <w:ind w:left="567" w:hanging="567"/>
        <w:jc w:val="both"/>
        <w:rPr>
          <w:rFonts w:ascii="Calibri" w:eastAsia="Calibri" w:hAnsi="Calibri" w:cs="Calibri"/>
          <w:bCs/>
          <w:i/>
          <w:iCs/>
          <w:color w:val="000000"/>
        </w:rPr>
      </w:pPr>
      <w:proofErr w:type="spellStart"/>
      <w:r>
        <w:rPr>
          <w:rFonts w:ascii="Calibri" w:eastAsia="Calibri" w:hAnsi="Calibri" w:cs="Calibri"/>
          <w:bCs/>
          <w:i/>
          <w:iCs/>
          <w:color w:val="000000"/>
        </w:rPr>
        <w:t>Gilberdyke</w:t>
      </w:r>
      <w:proofErr w:type="spellEnd"/>
      <w:r>
        <w:rPr>
          <w:rFonts w:ascii="Calibri" w:eastAsia="Calibri" w:hAnsi="Calibri" w:cs="Calibri"/>
          <w:bCs/>
          <w:i/>
          <w:iCs/>
          <w:color w:val="000000"/>
        </w:rPr>
        <w:t xml:space="preserve"> 1.8 miles (Neighbouring circuit)</w:t>
      </w:r>
    </w:p>
    <w:p w14:paraId="28E183F1" w14:textId="7A31B58B" w:rsidR="002C42D4" w:rsidRDefault="00A20E36" w:rsidP="002C42D4">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 xml:space="preserve">South Cave </w:t>
      </w:r>
      <w:r w:rsidR="002C42D4">
        <w:rPr>
          <w:rFonts w:ascii="Calibri" w:eastAsia="Calibri" w:hAnsi="Calibri" w:cs="Calibri"/>
          <w:bCs/>
          <w:i/>
          <w:iCs/>
          <w:color w:val="000000"/>
        </w:rPr>
        <w:t>LEP 4.0 miles</w:t>
      </w:r>
    </w:p>
    <w:p w14:paraId="27DFE4D0" w14:textId="33FF90CD" w:rsidR="002C42D4" w:rsidRDefault="002C42D4" w:rsidP="002C42D4">
      <w:pPr>
        <w:tabs>
          <w:tab w:val="left" w:pos="567"/>
        </w:tabs>
        <w:spacing w:before="240" w:after="240" w:line="240" w:lineRule="auto"/>
        <w:ind w:left="567" w:hanging="567"/>
        <w:jc w:val="both"/>
        <w:rPr>
          <w:rFonts w:ascii="Calibri" w:eastAsia="Calibri" w:hAnsi="Calibri" w:cs="Calibri"/>
          <w:bCs/>
          <w:i/>
          <w:iCs/>
          <w:color w:val="000000"/>
        </w:rPr>
      </w:pPr>
      <w:proofErr w:type="spellStart"/>
      <w:r>
        <w:rPr>
          <w:rFonts w:ascii="Calibri" w:eastAsia="Calibri" w:hAnsi="Calibri" w:cs="Calibri"/>
          <w:bCs/>
          <w:i/>
          <w:iCs/>
          <w:color w:val="000000"/>
        </w:rPr>
        <w:t>Brough</w:t>
      </w:r>
      <w:proofErr w:type="spellEnd"/>
      <w:r>
        <w:rPr>
          <w:rFonts w:ascii="Calibri" w:eastAsia="Calibri" w:hAnsi="Calibri" w:cs="Calibri"/>
          <w:bCs/>
          <w:i/>
          <w:iCs/>
          <w:color w:val="000000"/>
        </w:rPr>
        <w:t xml:space="preserve"> 5.5 miles</w:t>
      </w:r>
    </w:p>
    <w:p w14:paraId="630C832C" w14:textId="536CF8E9" w:rsidR="002C42D4" w:rsidRDefault="003737D2" w:rsidP="002C42D4">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Howden 7.1 miles (Neighbouring circuit)</w:t>
      </w:r>
    </w:p>
    <w:p w14:paraId="4ACF4900" w14:textId="77777777" w:rsidR="00EF6F7C" w:rsidRPr="00F810BD" w:rsidRDefault="00EF6F7C" w:rsidP="00520F9B">
      <w:pPr>
        <w:tabs>
          <w:tab w:val="left" w:pos="567"/>
        </w:tabs>
        <w:spacing w:before="240" w:after="240" w:line="240" w:lineRule="auto"/>
        <w:ind w:left="567" w:hanging="567"/>
        <w:jc w:val="both"/>
        <w:rPr>
          <w:rFonts w:ascii="Calibri" w:eastAsia="Calibri" w:hAnsi="Calibri" w:cs="Calibri"/>
          <w:bCs/>
          <w:i/>
          <w:iCs/>
          <w:color w:val="000000"/>
        </w:rPr>
      </w:pPr>
    </w:p>
    <w:p w14:paraId="0000001F"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lastRenderedPageBreak/>
        <w:t>9.   </w:t>
      </w:r>
      <w:r>
        <w:rPr>
          <w:rFonts w:ascii="Calibri" w:eastAsia="Calibri" w:hAnsi="Calibri" w:cs="Calibri"/>
          <w:b/>
          <w:color w:val="000000"/>
        </w:rPr>
        <w:tab/>
        <w:t>What initiatives have the membership tried, if any, to encourage the residents of the community to become part of the worshipping family?</w:t>
      </w:r>
    </w:p>
    <w:p w14:paraId="788799B8" w14:textId="4C388CB5" w:rsidR="001005F3" w:rsidRDefault="003737D2" w:rsidP="00520F9B">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 xml:space="preserve">Over the years there have been many musical events, exhibitions, monthly community lunch which has seen no impact </w:t>
      </w:r>
      <w:r w:rsidR="00A11718">
        <w:rPr>
          <w:rFonts w:ascii="Calibri" w:eastAsia="Calibri" w:hAnsi="Calibri" w:cs="Calibri"/>
          <w:bCs/>
          <w:i/>
          <w:iCs/>
          <w:color w:val="000000"/>
        </w:rPr>
        <w:t>or growth in relationship between the church and community and no new worshippers have been welcomed.</w:t>
      </w:r>
    </w:p>
    <w:p w14:paraId="46964357" w14:textId="77777777" w:rsidR="00EF6F7C" w:rsidRPr="00C60EF6" w:rsidRDefault="00EF6F7C" w:rsidP="00520F9B">
      <w:pPr>
        <w:tabs>
          <w:tab w:val="left" w:pos="567"/>
        </w:tabs>
        <w:spacing w:before="240" w:after="240" w:line="240" w:lineRule="auto"/>
        <w:ind w:left="567" w:hanging="567"/>
        <w:jc w:val="both"/>
        <w:rPr>
          <w:rFonts w:ascii="Calibri" w:eastAsia="Calibri" w:hAnsi="Calibri" w:cs="Calibri"/>
          <w:bCs/>
          <w:i/>
          <w:iCs/>
          <w:color w:val="000000"/>
        </w:rPr>
      </w:pPr>
    </w:p>
    <w:p w14:paraId="00000023"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10.  </w:t>
      </w:r>
      <w:r>
        <w:rPr>
          <w:rFonts w:ascii="Calibri" w:eastAsia="Calibri" w:hAnsi="Calibri" w:cs="Calibri"/>
          <w:b/>
          <w:color w:val="000000"/>
        </w:rPr>
        <w:tab/>
        <w:t>Does the membership consider that their mission is complete from this building and why?</w:t>
      </w:r>
    </w:p>
    <w:p w14:paraId="63D0A8B1" w14:textId="153891BB" w:rsidR="001005F3" w:rsidRDefault="00176EAC" w:rsidP="00520F9B">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There is significant hurt and pain by some members who feel their mission is to preserve and protect the building,</w:t>
      </w:r>
      <w:r w:rsidR="00DE1646">
        <w:rPr>
          <w:rFonts w:ascii="Calibri" w:eastAsia="Calibri" w:hAnsi="Calibri" w:cs="Calibri"/>
          <w:bCs/>
          <w:i/>
          <w:iCs/>
          <w:color w:val="000000"/>
        </w:rPr>
        <w:t xml:space="preserve"> and</w:t>
      </w:r>
      <w:r>
        <w:rPr>
          <w:rFonts w:ascii="Calibri" w:eastAsia="Calibri" w:hAnsi="Calibri" w:cs="Calibri"/>
          <w:bCs/>
          <w:i/>
          <w:iCs/>
          <w:color w:val="000000"/>
        </w:rPr>
        <w:t xml:space="preserve"> therefore mission in promoting the Gospel </w:t>
      </w:r>
      <w:r w:rsidR="00DE1646">
        <w:rPr>
          <w:rFonts w:ascii="Calibri" w:eastAsia="Calibri" w:hAnsi="Calibri" w:cs="Calibri"/>
          <w:bCs/>
          <w:i/>
          <w:iCs/>
          <w:color w:val="000000"/>
        </w:rPr>
        <w:t>is not a consideration as the set of buildings are the oldest in the village.</w:t>
      </w:r>
    </w:p>
    <w:p w14:paraId="7386149B" w14:textId="77777777" w:rsidR="00EF6F7C" w:rsidRPr="001005F3" w:rsidRDefault="00EF6F7C" w:rsidP="00520F9B">
      <w:pPr>
        <w:tabs>
          <w:tab w:val="left" w:pos="567"/>
        </w:tabs>
        <w:spacing w:before="240" w:after="240" w:line="240" w:lineRule="auto"/>
        <w:ind w:left="567" w:hanging="567"/>
        <w:jc w:val="both"/>
        <w:rPr>
          <w:rFonts w:ascii="Calibri" w:eastAsia="Calibri" w:hAnsi="Calibri" w:cs="Calibri"/>
          <w:bCs/>
          <w:i/>
          <w:iCs/>
          <w:color w:val="000000"/>
        </w:rPr>
      </w:pPr>
    </w:p>
    <w:p w14:paraId="00000025"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11.</w:t>
      </w:r>
      <w:r>
        <w:rPr>
          <w:rFonts w:ascii="Calibri" w:eastAsia="Calibri" w:hAnsi="Calibri" w:cs="Calibri"/>
          <w:b/>
          <w:color w:val="000000"/>
        </w:rPr>
        <w:tab/>
        <w:t>Who will offer Christian worship, mission and on-going pastoral care of the community?</w:t>
      </w:r>
    </w:p>
    <w:p w14:paraId="53932017" w14:textId="1CD0E158" w:rsidR="000A6161" w:rsidRPr="000A6161" w:rsidRDefault="009921F8" w:rsidP="00520F9B">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 xml:space="preserve">There is no provision by any denomination due to the proximity to </w:t>
      </w:r>
      <w:proofErr w:type="spellStart"/>
      <w:r>
        <w:rPr>
          <w:rFonts w:ascii="Calibri" w:eastAsia="Calibri" w:hAnsi="Calibri" w:cs="Calibri"/>
          <w:bCs/>
          <w:i/>
          <w:iCs/>
          <w:color w:val="000000"/>
        </w:rPr>
        <w:t>Gilberdyke</w:t>
      </w:r>
      <w:proofErr w:type="spellEnd"/>
      <w:r>
        <w:rPr>
          <w:rFonts w:ascii="Calibri" w:eastAsia="Calibri" w:hAnsi="Calibri" w:cs="Calibri"/>
          <w:bCs/>
          <w:i/>
          <w:iCs/>
          <w:color w:val="000000"/>
        </w:rPr>
        <w:t>.</w:t>
      </w:r>
    </w:p>
    <w:p w14:paraId="00000027"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12. </w:t>
      </w:r>
      <w:r>
        <w:rPr>
          <w:rFonts w:ascii="Calibri" w:eastAsia="Calibri" w:hAnsi="Calibri" w:cs="Calibri"/>
          <w:b/>
          <w:color w:val="000000"/>
        </w:rPr>
        <w:tab/>
        <w:t>What arrangements have been made for on-going pastoral care in the community?</w:t>
      </w:r>
    </w:p>
    <w:p w14:paraId="5F1816DB" w14:textId="1461AE76" w:rsidR="00EF6F7C" w:rsidRPr="0014690D" w:rsidRDefault="00027718" w:rsidP="009921F8">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 xml:space="preserve">The </w:t>
      </w:r>
      <w:r w:rsidR="00F7755B">
        <w:rPr>
          <w:rFonts w:ascii="Calibri" w:eastAsia="Calibri" w:hAnsi="Calibri" w:cs="Calibri"/>
          <w:bCs/>
          <w:i/>
          <w:iCs/>
          <w:color w:val="000000"/>
        </w:rPr>
        <w:t>congregation have</w:t>
      </w:r>
      <w:r>
        <w:rPr>
          <w:rFonts w:ascii="Calibri" w:eastAsia="Calibri" w:hAnsi="Calibri" w:cs="Calibri"/>
          <w:bCs/>
          <w:i/>
          <w:iCs/>
          <w:color w:val="000000"/>
        </w:rPr>
        <w:t xml:space="preserve"> experienced pastoral care by the minister and will continue to do so through the hub of which they’re encouraged to be a part. </w:t>
      </w:r>
      <w:r w:rsidR="000A6161">
        <w:rPr>
          <w:rFonts w:ascii="Calibri" w:eastAsia="Calibri" w:hAnsi="Calibri" w:cs="Calibri"/>
          <w:bCs/>
          <w:i/>
          <w:iCs/>
          <w:color w:val="000000"/>
        </w:rPr>
        <w:t xml:space="preserve">There is versatile engagement with the wider community in terms of offering pastoral care. It is our understanding that most people </w:t>
      </w:r>
      <w:r w:rsidR="00F7755B">
        <w:rPr>
          <w:rFonts w:ascii="Calibri" w:eastAsia="Calibri" w:hAnsi="Calibri" w:cs="Calibri"/>
          <w:bCs/>
          <w:i/>
          <w:iCs/>
          <w:color w:val="000000"/>
        </w:rPr>
        <w:t xml:space="preserve">consider themselves part of the </w:t>
      </w:r>
      <w:proofErr w:type="spellStart"/>
      <w:r w:rsidR="00F7755B">
        <w:rPr>
          <w:rFonts w:ascii="Calibri" w:eastAsia="Calibri" w:hAnsi="Calibri" w:cs="Calibri"/>
          <w:bCs/>
          <w:i/>
          <w:iCs/>
          <w:color w:val="000000"/>
        </w:rPr>
        <w:t>Gilberdyke</w:t>
      </w:r>
      <w:proofErr w:type="spellEnd"/>
      <w:r w:rsidR="00F7755B">
        <w:rPr>
          <w:rFonts w:ascii="Calibri" w:eastAsia="Calibri" w:hAnsi="Calibri" w:cs="Calibri"/>
          <w:bCs/>
          <w:i/>
          <w:iCs/>
          <w:color w:val="000000"/>
        </w:rPr>
        <w:t xml:space="preserve"> community. </w:t>
      </w:r>
    </w:p>
    <w:p w14:paraId="00000029"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13.</w:t>
      </w:r>
      <w:r>
        <w:rPr>
          <w:rFonts w:ascii="Calibri" w:eastAsia="Calibri" w:hAnsi="Calibri" w:cs="Calibri"/>
          <w:b/>
          <w:i/>
          <w:color w:val="000000"/>
        </w:rPr>
        <w:t> </w:t>
      </w:r>
      <w:r>
        <w:rPr>
          <w:rFonts w:ascii="Calibri" w:eastAsia="Calibri" w:hAnsi="Calibri" w:cs="Calibri"/>
          <w:b/>
          <w:i/>
          <w:color w:val="000000"/>
        </w:rPr>
        <w:tab/>
      </w:r>
      <w:r>
        <w:rPr>
          <w:rFonts w:ascii="Calibri" w:eastAsia="Calibri" w:hAnsi="Calibri" w:cs="Calibri"/>
          <w:b/>
          <w:color w:val="000000"/>
        </w:rPr>
        <w:t>Have discussions taken place with other denominations in order to maintain a Christian presence in the locality and what was the outcome?</w:t>
      </w:r>
    </w:p>
    <w:p w14:paraId="255F1BEC" w14:textId="539D5C51" w:rsidR="00EF6F7C" w:rsidRPr="001C6340" w:rsidRDefault="002F139D" w:rsidP="00C93FBF">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W</w:t>
      </w:r>
      <w:r w:rsidR="00F14DD9">
        <w:rPr>
          <w:rFonts w:ascii="Calibri" w:eastAsia="Calibri" w:hAnsi="Calibri" w:cs="Calibri"/>
          <w:bCs/>
          <w:i/>
          <w:iCs/>
          <w:color w:val="000000"/>
        </w:rPr>
        <w:t xml:space="preserve">e know some members have been worshipping at the Methodist Church in </w:t>
      </w:r>
      <w:proofErr w:type="spellStart"/>
      <w:r w:rsidR="00F14DD9">
        <w:rPr>
          <w:rFonts w:ascii="Calibri" w:eastAsia="Calibri" w:hAnsi="Calibri" w:cs="Calibri"/>
          <w:bCs/>
          <w:i/>
          <w:iCs/>
          <w:color w:val="000000"/>
        </w:rPr>
        <w:t>Gikberdyke</w:t>
      </w:r>
      <w:proofErr w:type="spellEnd"/>
      <w:r w:rsidR="00F14DD9">
        <w:rPr>
          <w:rFonts w:ascii="Calibri" w:eastAsia="Calibri" w:hAnsi="Calibri" w:cs="Calibri"/>
          <w:bCs/>
          <w:i/>
          <w:iCs/>
          <w:color w:val="000000"/>
        </w:rPr>
        <w:t xml:space="preserve"> and </w:t>
      </w:r>
      <w:r>
        <w:rPr>
          <w:rFonts w:ascii="Calibri" w:eastAsia="Calibri" w:hAnsi="Calibri" w:cs="Calibri"/>
          <w:bCs/>
          <w:i/>
          <w:iCs/>
          <w:color w:val="000000"/>
        </w:rPr>
        <w:t xml:space="preserve">they have received a warm welcome and </w:t>
      </w:r>
      <w:r w:rsidR="00C93FBF">
        <w:rPr>
          <w:rFonts w:ascii="Calibri" w:eastAsia="Calibri" w:hAnsi="Calibri" w:cs="Calibri"/>
          <w:bCs/>
          <w:i/>
          <w:iCs/>
          <w:color w:val="000000"/>
        </w:rPr>
        <w:t>there is nominal contact with the</w:t>
      </w:r>
      <w:r>
        <w:rPr>
          <w:rFonts w:ascii="Calibri" w:eastAsia="Calibri" w:hAnsi="Calibri" w:cs="Calibri"/>
          <w:bCs/>
          <w:i/>
          <w:iCs/>
          <w:color w:val="000000"/>
        </w:rPr>
        <w:t xml:space="preserve"> vicar at North Cave </w:t>
      </w:r>
      <w:r w:rsidR="00C93FBF">
        <w:rPr>
          <w:rFonts w:ascii="Calibri" w:eastAsia="Calibri" w:hAnsi="Calibri" w:cs="Calibri"/>
          <w:bCs/>
          <w:i/>
          <w:iCs/>
          <w:color w:val="000000"/>
        </w:rPr>
        <w:t xml:space="preserve">as the first port of call </w:t>
      </w:r>
      <w:r>
        <w:rPr>
          <w:rFonts w:ascii="Calibri" w:eastAsia="Calibri" w:hAnsi="Calibri" w:cs="Calibri"/>
          <w:bCs/>
          <w:i/>
          <w:iCs/>
          <w:color w:val="000000"/>
        </w:rPr>
        <w:t xml:space="preserve"> for local</w:t>
      </w:r>
      <w:r w:rsidR="00C93FBF">
        <w:rPr>
          <w:rFonts w:ascii="Calibri" w:eastAsia="Calibri" w:hAnsi="Calibri" w:cs="Calibri"/>
          <w:bCs/>
          <w:i/>
          <w:iCs/>
          <w:color w:val="000000"/>
        </w:rPr>
        <w:t xml:space="preserve"> funerals. </w:t>
      </w:r>
    </w:p>
    <w:p w14:paraId="0B46A0B7" w14:textId="1AFAC786" w:rsidR="00520F9B" w:rsidRDefault="001337A5" w:rsidP="00520F9B">
      <w:pPr>
        <w:tabs>
          <w:tab w:val="left" w:pos="567"/>
        </w:tabs>
        <w:spacing w:before="240" w:after="240" w:line="240" w:lineRule="auto"/>
        <w:ind w:left="567" w:hanging="567"/>
        <w:jc w:val="both"/>
        <w:rPr>
          <w:rFonts w:asciiTheme="majorHAnsi" w:hAnsiTheme="majorHAnsi" w:cstheme="majorHAnsi"/>
          <w:i/>
          <w:iCs/>
          <w:color w:val="000000"/>
        </w:rPr>
      </w:pPr>
      <w:r>
        <w:rPr>
          <w:rFonts w:ascii="Calibri" w:eastAsia="Calibri" w:hAnsi="Calibri" w:cs="Calibri"/>
          <w:b/>
          <w:color w:val="000000"/>
        </w:rPr>
        <w:t>14.  </w:t>
      </w:r>
      <w:r>
        <w:rPr>
          <w:rFonts w:ascii="Calibri" w:eastAsia="Calibri" w:hAnsi="Calibri" w:cs="Calibri"/>
          <w:b/>
          <w:color w:val="000000"/>
        </w:rPr>
        <w:tab/>
      </w:r>
      <w:r w:rsidR="00520F9B" w:rsidRPr="00520F9B">
        <w:rPr>
          <w:rFonts w:asciiTheme="majorHAnsi" w:hAnsiTheme="majorHAnsi" w:cstheme="majorHAnsi"/>
          <w:b/>
          <w:bCs/>
          <w:color w:val="000000"/>
        </w:rPr>
        <w:t xml:space="preserve">Has the church council </w:t>
      </w:r>
      <w:r w:rsidR="00D11FC5">
        <w:rPr>
          <w:rFonts w:asciiTheme="majorHAnsi" w:hAnsiTheme="majorHAnsi" w:cstheme="majorHAnsi"/>
          <w:b/>
          <w:bCs/>
          <w:color w:val="000000"/>
        </w:rPr>
        <w:t>made and recorded decisions with regard to the transfer of its assets (including TMCP funds, other funds held locally, and buildings)?</w:t>
      </w:r>
    </w:p>
    <w:p w14:paraId="68F9CFFF" w14:textId="4A5872D7" w:rsidR="00EF6F7C" w:rsidRPr="00F55DB9" w:rsidRDefault="00F55DB9" w:rsidP="00F55DB9">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Church council on 22</w:t>
      </w:r>
      <w:r w:rsidRPr="00F55DB9">
        <w:rPr>
          <w:rFonts w:ascii="Calibri" w:eastAsia="Calibri" w:hAnsi="Calibri" w:cs="Calibri"/>
          <w:bCs/>
          <w:i/>
          <w:iCs/>
          <w:color w:val="000000"/>
          <w:vertAlign w:val="superscript"/>
        </w:rPr>
        <w:t>nd</w:t>
      </w:r>
      <w:r>
        <w:rPr>
          <w:rFonts w:ascii="Calibri" w:eastAsia="Calibri" w:hAnsi="Calibri" w:cs="Calibri"/>
          <w:bCs/>
          <w:i/>
          <w:iCs/>
          <w:color w:val="000000"/>
        </w:rPr>
        <w:t xml:space="preserve"> July agreed for this to take place with immediate effect. </w:t>
      </w:r>
    </w:p>
    <w:p w14:paraId="0000002B" w14:textId="2B05C1C2" w:rsidR="00B5133C" w:rsidRDefault="00520F9B" w:rsidP="00520F9B">
      <w:pPr>
        <w:tabs>
          <w:tab w:val="left" w:pos="567"/>
        </w:tabs>
        <w:spacing w:before="240" w:after="240" w:line="240" w:lineRule="auto"/>
        <w:ind w:left="567" w:hanging="567"/>
        <w:jc w:val="both"/>
        <w:rPr>
          <w:rFonts w:ascii="Calibri" w:eastAsia="Calibri" w:hAnsi="Calibri" w:cs="Calibri"/>
          <w:b/>
          <w:color w:val="000000"/>
        </w:rPr>
      </w:pPr>
      <w:r w:rsidRPr="00520F9B">
        <w:rPr>
          <w:rFonts w:asciiTheme="majorHAnsi" w:eastAsia="Calibri" w:hAnsiTheme="majorHAnsi" w:cstheme="majorHAnsi"/>
          <w:b/>
          <w:color w:val="000000"/>
        </w:rPr>
        <w:t>15.</w:t>
      </w:r>
      <w:r w:rsidRPr="00520F9B">
        <w:rPr>
          <w:rFonts w:asciiTheme="majorHAnsi" w:eastAsia="Calibri" w:hAnsiTheme="majorHAnsi" w:cstheme="majorHAnsi"/>
          <w:b/>
          <w:color w:val="000000"/>
        </w:rPr>
        <w:tab/>
      </w:r>
      <w:r w:rsidR="001337A5">
        <w:rPr>
          <w:rFonts w:ascii="Calibri" w:eastAsia="Calibri" w:hAnsi="Calibri" w:cs="Calibri"/>
          <w:b/>
          <w:color w:val="000000"/>
        </w:rPr>
        <w:t>What is to happen to the building? If it is to be sold, how will the proceeds of the sale be used to promote an effective presence in the community the Church once served?</w:t>
      </w:r>
    </w:p>
    <w:p w14:paraId="5D640115" w14:textId="60197AE2" w:rsidR="00EF6F7C" w:rsidRPr="00F55DB9" w:rsidRDefault="00F55DB9" w:rsidP="00F55DB9">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This is under consideration as the building is a listed property</w:t>
      </w:r>
    </w:p>
    <w:p w14:paraId="00000031" w14:textId="6C40ACA4"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Pr>
          <w:rFonts w:ascii="Calibri" w:eastAsia="Calibri" w:hAnsi="Calibri" w:cs="Calibri"/>
          <w:b/>
          <w:color w:val="000000"/>
        </w:rPr>
        <w:t>1</w:t>
      </w:r>
      <w:r w:rsidR="0060343C">
        <w:rPr>
          <w:rFonts w:ascii="Calibri" w:eastAsia="Calibri" w:hAnsi="Calibri" w:cs="Calibri"/>
          <w:b/>
          <w:color w:val="000000"/>
        </w:rPr>
        <w:t>6</w:t>
      </w:r>
      <w:r>
        <w:rPr>
          <w:rFonts w:ascii="Calibri" w:eastAsia="Calibri" w:hAnsi="Calibri" w:cs="Calibri"/>
          <w:b/>
          <w:color w:val="000000"/>
        </w:rPr>
        <w:t>.   </w:t>
      </w:r>
      <w:r>
        <w:rPr>
          <w:rFonts w:ascii="Calibri" w:eastAsia="Calibri" w:hAnsi="Calibri" w:cs="Calibri"/>
          <w:b/>
          <w:color w:val="000000"/>
        </w:rPr>
        <w:tab/>
        <w:t>Has the District Archivist been consulted regarding records and artefacts and records that might need to be conserved?</w:t>
      </w:r>
    </w:p>
    <w:p w14:paraId="187EE1BB" w14:textId="4FC01D49" w:rsidR="00F86F67" w:rsidRPr="00F86F67" w:rsidRDefault="00F55DB9" w:rsidP="00520F9B">
      <w:pPr>
        <w:tabs>
          <w:tab w:val="left" w:pos="567"/>
        </w:tabs>
        <w:spacing w:before="240" w:after="240" w:line="240" w:lineRule="auto"/>
        <w:ind w:left="567" w:hanging="567"/>
        <w:jc w:val="both"/>
        <w:rPr>
          <w:rFonts w:ascii="Calibri" w:eastAsia="Calibri" w:hAnsi="Calibri" w:cs="Calibri"/>
          <w:bCs/>
          <w:i/>
          <w:iCs/>
          <w:color w:val="000000"/>
        </w:rPr>
      </w:pPr>
      <w:r>
        <w:rPr>
          <w:rFonts w:ascii="Calibri" w:eastAsia="Calibri" w:hAnsi="Calibri" w:cs="Calibri"/>
          <w:bCs/>
          <w:i/>
          <w:iCs/>
          <w:color w:val="000000"/>
        </w:rPr>
        <w:t>Not at this time</w:t>
      </w:r>
      <w:r w:rsidR="0072709D">
        <w:rPr>
          <w:rFonts w:ascii="Calibri" w:eastAsia="Calibri" w:hAnsi="Calibri" w:cs="Calibri"/>
          <w:bCs/>
          <w:i/>
          <w:iCs/>
          <w:color w:val="000000"/>
        </w:rPr>
        <w:t xml:space="preserve"> as the District Post is vacant. </w:t>
      </w:r>
    </w:p>
    <w:sectPr w:rsidR="00F86F67" w:rsidRPr="00F86F67" w:rsidSect="00520F9B">
      <w:headerReference w:type="default" r:id="rId6"/>
      <w:footerReference w:type="default" r:id="rId7"/>
      <w:pgSz w:w="11901" w:h="16817"/>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74F11" w14:textId="77777777" w:rsidR="00EB7180" w:rsidRDefault="00EB7180">
      <w:pPr>
        <w:spacing w:after="0" w:line="240" w:lineRule="auto"/>
      </w:pPr>
      <w:r>
        <w:separator/>
      </w:r>
    </w:p>
  </w:endnote>
  <w:endnote w:type="continuationSeparator" w:id="0">
    <w:p w14:paraId="3DA01344" w14:textId="77777777" w:rsidR="00EB7180" w:rsidRDefault="00EB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1B46" w14:textId="77777777" w:rsidR="00520F9B" w:rsidRDefault="00125699" w:rsidP="00125699">
    <w:pPr>
      <w:tabs>
        <w:tab w:val="left" w:pos="567"/>
      </w:tabs>
      <w:spacing w:after="0" w:line="240" w:lineRule="auto"/>
      <w:ind w:left="425" w:hanging="425"/>
      <w:jc w:val="center"/>
      <w:rPr>
        <w:rFonts w:ascii="Calibri" w:eastAsia="Calibri" w:hAnsi="Calibri" w:cs="Calibri"/>
        <w:i/>
        <w:iCs/>
        <w:color w:val="000000"/>
        <w:sz w:val="21"/>
        <w:szCs w:val="21"/>
      </w:rPr>
    </w:pPr>
    <w:r w:rsidRPr="00520F9B">
      <w:rPr>
        <w:rFonts w:ascii="Calibri" w:eastAsia="Calibri" w:hAnsi="Calibri" w:cs="Calibri"/>
        <w:i/>
        <w:iCs/>
        <w:color w:val="000000"/>
        <w:sz w:val="21"/>
        <w:szCs w:val="21"/>
      </w:rPr>
      <w:t>Once Circuit Meeting permission has been given, please send this</w:t>
    </w:r>
    <w:r w:rsidR="0067676F" w:rsidRPr="00520F9B">
      <w:rPr>
        <w:rFonts w:ascii="Calibri" w:eastAsia="Calibri" w:hAnsi="Calibri" w:cs="Calibri"/>
        <w:i/>
        <w:iCs/>
        <w:color w:val="000000"/>
        <w:sz w:val="21"/>
        <w:szCs w:val="21"/>
      </w:rPr>
      <w:t xml:space="preserve"> form to </w:t>
    </w:r>
    <w:r w:rsidR="00520F9B" w:rsidRPr="00520F9B">
      <w:rPr>
        <w:rFonts w:ascii="Calibri" w:eastAsia="Calibri" w:hAnsi="Calibri" w:cs="Calibri"/>
        <w:i/>
        <w:iCs/>
        <w:color w:val="000000"/>
        <w:sz w:val="21"/>
        <w:szCs w:val="21"/>
      </w:rPr>
      <w:t>the</w:t>
    </w:r>
    <w:r w:rsidR="0067676F" w:rsidRPr="00520F9B">
      <w:rPr>
        <w:rFonts w:ascii="Calibri" w:eastAsia="Calibri" w:hAnsi="Calibri" w:cs="Calibri"/>
        <w:i/>
        <w:iCs/>
        <w:color w:val="000000"/>
        <w:sz w:val="21"/>
        <w:szCs w:val="21"/>
      </w:rPr>
      <w:t xml:space="preserve"> District Office</w:t>
    </w:r>
    <w:r w:rsidR="00520F9B" w:rsidRPr="00520F9B">
      <w:rPr>
        <w:rFonts w:ascii="Calibri" w:eastAsia="Calibri" w:hAnsi="Calibri" w:cs="Calibri"/>
        <w:i/>
        <w:iCs/>
        <w:color w:val="000000"/>
        <w:sz w:val="21"/>
        <w:szCs w:val="21"/>
      </w:rPr>
      <w:t xml:space="preserve"> </w:t>
    </w:r>
    <w:hyperlink r:id="rId1" w:history="1">
      <w:r w:rsidR="00520F9B" w:rsidRPr="00520F9B">
        <w:rPr>
          <w:rStyle w:val="Hyperlink"/>
          <w:rFonts w:ascii="Calibri" w:eastAsia="Calibri" w:hAnsi="Calibri" w:cs="Calibri"/>
          <w:i/>
          <w:iCs/>
          <w:sz w:val="21"/>
          <w:szCs w:val="21"/>
        </w:rPr>
        <w:t>admin@yorkshirenemethodist.org</w:t>
      </w:r>
    </w:hyperlink>
    <w:r w:rsidR="00520F9B" w:rsidRPr="00520F9B">
      <w:rPr>
        <w:rFonts w:ascii="Calibri" w:eastAsia="Calibri" w:hAnsi="Calibri" w:cs="Calibri"/>
        <w:i/>
        <w:iCs/>
        <w:color w:val="000000"/>
        <w:sz w:val="21"/>
        <w:szCs w:val="21"/>
      </w:rPr>
      <w:t xml:space="preserve"> </w:t>
    </w:r>
    <w:r w:rsidR="0067676F" w:rsidRPr="00520F9B">
      <w:rPr>
        <w:rFonts w:ascii="Calibri" w:eastAsia="Calibri" w:hAnsi="Calibri" w:cs="Calibri"/>
        <w:i/>
        <w:iCs/>
        <w:color w:val="000000"/>
        <w:sz w:val="21"/>
        <w:szCs w:val="21"/>
      </w:rPr>
      <w:t>.</w:t>
    </w:r>
    <w:r w:rsidRPr="00520F9B">
      <w:rPr>
        <w:rFonts w:ascii="Calibri" w:eastAsia="Calibri" w:hAnsi="Calibri" w:cs="Calibri"/>
        <w:i/>
        <w:iCs/>
        <w:color w:val="000000"/>
        <w:sz w:val="21"/>
        <w:szCs w:val="21"/>
      </w:rPr>
      <w:t xml:space="preserve"> </w:t>
    </w:r>
    <w:r w:rsidR="0067676F" w:rsidRPr="00520F9B">
      <w:rPr>
        <w:rFonts w:ascii="Calibri" w:eastAsia="Calibri" w:hAnsi="Calibri" w:cs="Calibri"/>
        <w:i/>
        <w:iCs/>
        <w:color w:val="000000"/>
        <w:sz w:val="21"/>
        <w:szCs w:val="21"/>
      </w:rPr>
      <w:t xml:space="preserve">Permission will be considered at the </w:t>
    </w:r>
    <w:r w:rsidRPr="00520F9B">
      <w:rPr>
        <w:rFonts w:ascii="Calibri" w:eastAsia="Calibri" w:hAnsi="Calibri" w:cs="Calibri"/>
        <w:i/>
        <w:iCs/>
        <w:color w:val="000000"/>
        <w:sz w:val="21"/>
        <w:szCs w:val="21"/>
      </w:rPr>
      <w:t xml:space="preserve">next </w:t>
    </w:r>
    <w:r w:rsidR="0067676F" w:rsidRPr="00520F9B">
      <w:rPr>
        <w:rFonts w:ascii="Calibri" w:eastAsia="Calibri" w:hAnsi="Calibri" w:cs="Calibri"/>
        <w:i/>
        <w:iCs/>
        <w:color w:val="000000"/>
        <w:sz w:val="21"/>
        <w:szCs w:val="21"/>
      </w:rPr>
      <w:t xml:space="preserve">District Leadership Team (on behalf of the District Policy Committee), </w:t>
    </w:r>
  </w:p>
  <w:p w14:paraId="138E86C0" w14:textId="6647F9D6" w:rsidR="0067676F" w:rsidRPr="0067676F" w:rsidRDefault="0067676F" w:rsidP="00125699">
    <w:pPr>
      <w:tabs>
        <w:tab w:val="left" w:pos="567"/>
      </w:tabs>
      <w:spacing w:after="0" w:line="240" w:lineRule="auto"/>
      <w:ind w:left="425" w:hanging="425"/>
      <w:jc w:val="center"/>
      <w:rPr>
        <w:rFonts w:ascii="Calibri" w:eastAsia="Calibri" w:hAnsi="Calibri" w:cs="Calibri"/>
        <w:i/>
        <w:iCs/>
        <w:color w:val="000000"/>
        <w:sz w:val="22"/>
        <w:szCs w:val="22"/>
      </w:rPr>
    </w:pPr>
    <w:r w:rsidRPr="00520F9B">
      <w:rPr>
        <w:rFonts w:ascii="Calibri" w:eastAsia="Calibri" w:hAnsi="Calibri" w:cs="Calibri"/>
        <w:i/>
        <w:iCs/>
        <w:color w:val="000000"/>
        <w:sz w:val="21"/>
        <w:szCs w:val="21"/>
      </w:rPr>
      <w:t>and from there a recommendation to the next Synod can be made</w:t>
    </w:r>
    <w:r w:rsidRPr="0067676F">
      <w:rPr>
        <w:rFonts w:ascii="Calibri" w:eastAsia="Calibri" w:hAnsi="Calibri" w:cs="Calibri"/>
        <w:i/>
        <w:iCs/>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D8D5D" w14:textId="77777777" w:rsidR="00EB7180" w:rsidRDefault="00EB7180">
      <w:pPr>
        <w:spacing w:after="0" w:line="240" w:lineRule="auto"/>
      </w:pPr>
      <w:r>
        <w:separator/>
      </w:r>
    </w:p>
  </w:footnote>
  <w:footnote w:type="continuationSeparator" w:id="0">
    <w:p w14:paraId="4725D364" w14:textId="77777777" w:rsidR="00EB7180" w:rsidRDefault="00EB7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3" w14:textId="27EF061D" w:rsidR="00B5133C" w:rsidRPr="0067676F" w:rsidRDefault="001337A5" w:rsidP="00520F9B">
    <w:pPr>
      <w:pStyle w:val="Heading1"/>
      <w:jc w:val="center"/>
      <w:rPr>
        <w:b/>
      </w:rPr>
    </w:pPr>
    <w:r>
      <w:rPr>
        <w:b/>
      </w:rPr>
      <w:t>Permission to Cease Worship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9"/>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3C"/>
    <w:rsid w:val="00027718"/>
    <w:rsid w:val="0003555B"/>
    <w:rsid w:val="00041BB4"/>
    <w:rsid w:val="000A117D"/>
    <w:rsid w:val="000A6161"/>
    <w:rsid w:val="000B51CC"/>
    <w:rsid w:val="001005F3"/>
    <w:rsid w:val="00125699"/>
    <w:rsid w:val="001337A5"/>
    <w:rsid w:val="0014690D"/>
    <w:rsid w:val="00176EAC"/>
    <w:rsid w:val="001C6340"/>
    <w:rsid w:val="00285062"/>
    <w:rsid w:val="00292CF8"/>
    <w:rsid w:val="002C42D4"/>
    <w:rsid w:val="002F139D"/>
    <w:rsid w:val="0036704C"/>
    <w:rsid w:val="003737D2"/>
    <w:rsid w:val="003809AE"/>
    <w:rsid w:val="004F4C01"/>
    <w:rsid w:val="005018A3"/>
    <w:rsid w:val="00510635"/>
    <w:rsid w:val="00510ED5"/>
    <w:rsid w:val="00511BBC"/>
    <w:rsid w:val="00520F9B"/>
    <w:rsid w:val="0060343C"/>
    <w:rsid w:val="006064B3"/>
    <w:rsid w:val="006407FD"/>
    <w:rsid w:val="006538E9"/>
    <w:rsid w:val="0067676F"/>
    <w:rsid w:val="006A2C92"/>
    <w:rsid w:val="0072709D"/>
    <w:rsid w:val="007457BC"/>
    <w:rsid w:val="00791953"/>
    <w:rsid w:val="007B2920"/>
    <w:rsid w:val="00860F89"/>
    <w:rsid w:val="008E2081"/>
    <w:rsid w:val="009279A2"/>
    <w:rsid w:val="009410E4"/>
    <w:rsid w:val="009921F8"/>
    <w:rsid w:val="009B2BC2"/>
    <w:rsid w:val="00A11718"/>
    <w:rsid w:val="00A20E36"/>
    <w:rsid w:val="00AD5752"/>
    <w:rsid w:val="00AE2E04"/>
    <w:rsid w:val="00AF326B"/>
    <w:rsid w:val="00B5133C"/>
    <w:rsid w:val="00BF0F70"/>
    <w:rsid w:val="00C1030A"/>
    <w:rsid w:val="00C60EF6"/>
    <w:rsid w:val="00C62294"/>
    <w:rsid w:val="00C93FBF"/>
    <w:rsid w:val="00CF122D"/>
    <w:rsid w:val="00D11FC5"/>
    <w:rsid w:val="00DE1646"/>
    <w:rsid w:val="00DE34BC"/>
    <w:rsid w:val="00E33D18"/>
    <w:rsid w:val="00EB7180"/>
    <w:rsid w:val="00EF391D"/>
    <w:rsid w:val="00EF6F7C"/>
    <w:rsid w:val="00F14DD9"/>
    <w:rsid w:val="00F55DB9"/>
    <w:rsid w:val="00F7439E"/>
    <w:rsid w:val="00F7755B"/>
    <w:rsid w:val="00F810BD"/>
    <w:rsid w:val="00F86F67"/>
    <w:rsid w:val="00FB383D"/>
    <w:rsid w:val="00FC467D"/>
    <w:rsid w:val="00FE7CDF"/>
    <w:rsid w:val="00FF0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3137"/>
  <w15:docId w15:val="{FABCF47D-D5DF-4AE0-A9D3-8EB8EDB1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365F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91953"/>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676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76F"/>
  </w:style>
  <w:style w:type="paragraph" w:styleId="Footer">
    <w:name w:val="footer"/>
    <w:basedOn w:val="Normal"/>
    <w:link w:val="FooterChar"/>
    <w:uiPriority w:val="99"/>
    <w:unhideWhenUsed/>
    <w:rsid w:val="00676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76F"/>
  </w:style>
  <w:style w:type="character" w:styleId="Hyperlink">
    <w:name w:val="Hyperlink"/>
    <w:basedOn w:val="DefaultParagraphFont"/>
    <w:uiPriority w:val="99"/>
    <w:unhideWhenUsed/>
    <w:rsid w:val="00520F9B"/>
    <w:rPr>
      <w:color w:val="0000FF" w:themeColor="hyperlink"/>
      <w:u w:val="single"/>
    </w:rPr>
  </w:style>
  <w:style w:type="character" w:styleId="UnresolvedMention">
    <w:name w:val="Unresolved Mention"/>
    <w:basedOn w:val="DefaultParagraphFont"/>
    <w:uiPriority w:val="99"/>
    <w:semiHidden/>
    <w:unhideWhenUsed/>
    <w:rsid w:val="0052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317595">
      <w:bodyDiv w:val="1"/>
      <w:marLeft w:val="0"/>
      <w:marRight w:val="0"/>
      <w:marTop w:val="0"/>
      <w:marBottom w:val="0"/>
      <w:divBdr>
        <w:top w:val="none" w:sz="0" w:space="0" w:color="auto"/>
        <w:left w:val="none" w:sz="0" w:space="0" w:color="auto"/>
        <w:bottom w:val="none" w:sz="0" w:space="0" w:color="auto"/>
        <w:right w:val="none" w:sz="0" w:space="0" w:color="auto"/>
      </w:divBdr>
      <w:divsChild>
        <w:div w:id="425540298">
          <w:marLeft w:val="0"/>
          <w:marRight w:val="0"/>
          <w:marTop w:val="0"/>
          <w:marBottom w:val="0"/>
          <w:divBdr>
            <w:top w:val="none" w:sz="0" w:space="0" w:color="auto"/>
            <w:left w:val="none" w:sz="0" w:space="0" w:color="auto"/>
            <w:bottom w:val="none" w:sz="0" w:space="0" w:color="auto"/>
            <w:right w:val="none" w:sz="0" w:space="0" w:color="auto"/>
          </w:divBdr>
          <w:divsChild>
            <w:div w:id="470946754">
              <w:marLeft w:val="0"/>
              <w:marRight w:val="0"/>
              <w:marTop w:val="0"/>
              <w:marBottom w:val="0"/>
              <w:divBdr>
                <w:top w:val="none" w:sz="0" w:space="0" w:color="auto"/>
                <w:left w:val="none" w:sz="0" w:space="0" w:color="auto"/>
                <w:bottom w:val="none" w:sz="0" w:space="0" w:color="auto"/>
                <w:right w:val="none" w:sz="0" w:space="0" w:color="auto"/>
              </w:divBdr>
              <w:divsChild>
                <w:div w:id="9353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hyperlink" Target="mailto:admin@yorkshirenemethodist.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RevLouisa Haynes</cp:lastModifiedBy>
  <cp:revision>2</cp:revision>
  <dcterms:created xsi:type="dcterms:W3CDTF">2025-09-05T09:24:00Z</dcterms:created>
  <dcterms:modified xsi:type="dcterms:W3CDTF">2025-09-05T09:24:00Z</dcterms:modified>
</cp:coreProperties>
</file>