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2C3A" w14:textId="77777777" w:rsidR="001C0F4B" w:rsidRPr="00C040A4" w:rsidRDefault="001C0F4B" w:rsidP="001C0F4B">
      <w:pPr>
        <w:tabs>
          <w:tab w:val="right" w:pos="8505"/>
          <w:tab w:val="decimal" w:pos="9072"/>
        </w:tabs>
        <w:snapToGrid w:val="0"/>
        <w:contextualSpacing/>
        <w:rPr>
          <w:b/>
          <w:bCs/>
          <w:sz w:val="28"/>
          <w:szCs w:val="28"/>
        </w:rPr>
      </w:pPr>
      <w:r w:rsidRPr="00C040A4">
        <w:rPr>
          <w:b/>
          <w:bCs/>
          <w:sz w:val="28"/>
          <w:szCs w:val="28"/>
        </w:rPr>
        <w:t>Yorkshire North and East District</w:t>
      </w:r>
      <w:r>
        <w:rPr>
          <w:b/>
          <w:bCs/>
          <w:sz w:val="28"/>
          <w:szCs w:val="28"/>
        </w:rPr>
        <w:t xml:space="preserve">: </w:t>
      </w:r>
      <w:r w:rsidRPr="00C040A4">
        <w:rPr>
          <w:b/>
          <w:bCs/>
          <w:sz w:val="28"/>
          <w:szCs w:val="28"/>
        </w:rPr>
        <w:t xml:space="preserve">District Leadership Team </w:t>
      </w:r>
    </w:p>
    <w:p w14:paraId="39CA753A" w14:textId="77777777" w:rsidR="001C0F4B" w:rsidRDefault="001C0F4B" w:rsidP="001C0F4B">
      <w:pPr>
        <w:tabs>
          <w:tab w:val="right" w:pos="8505"/>
          <w:tab w:val="decimal" w:pos="9072"/>
        </w:tabs>
        <w:snapToGrid w:val="0"/>
        <w:contextualSpacing/>
        <w:rPr>
          <w:b/>
          <w:bCs/>
          <w:sz w:val="28"/>
          <w:szCs w:val="28"/>
        </w:rPr>
      </w:pPr>
      <w:r>
        <w:rPr>
          <w:b/>
          <w:bCs/>
          <w:sz w:val="28"/>
          <w:szCs w:val="28"/>
        </w:rPr>
        <w:t>9.30am Thursday 14</w:t>
      </w:r>
      <w:r w:rsidRPr="00E91322">
        <w:rPr>
          <w:b/>
          <w:bCs/>
          <w:sz w:val="28"/>
          <w:szCs w:val="28"/>
          <w:vertAlign w:val="superscript"/>
        </w:rPr>
        <w:t>th</w:t>
      </w:r>
      <w:r>
        <w:rPr>
          <w:b/>
          <w:bCs/>
          <w:sz w:val="28"/>
          <w:szCs w:val="28"/>
        </w:rPr>
        <w:t xml:space="preserve"> September 2023</w:t>
      </w:r>
    </w:p>
    <w:p w14:paraId="475FE09E" w14:textId="77777777" w:rsidR="001C0F4B" w:rsidRDefault="001C0F4B" w:rsidP="001C0F4B">
      <w:pPr>
        <w:tabs>
          <w:tab w:val="right" w:pos="8505"/>
          <w:tab w:val="decimal" w:pos="9072"/>
        </w:tabs>
        <w:snapToGrid w:val="0"/>
        <w:contextualSpacing/>
      </w:pPr>
    </w:p>
    <w:p w14:paraId="4438F64C" w14:textId="77777777" w:rsidR="001C0F4B" w:rsidRDefault="001C0F4B" w:rsidP="001C0F4B">
      <w:pPr>
        <w:snapToGrid w:val="0"/>
        <w:contextualSpacing/>
      </w:pPr>
      <w:r>
        <w:rPr>
          <w:b/>
          <w:bCs/>
        </w:rPr>
        <w:t>Present</w:t>
      </w:r>
      <w:r>
        <w:t>: Leslie Newton (Chair), Naomi Prince, Andrew Brown, Emma Crippen, Bridget Bennett, Malcolm Lucas, Ruth Gilson-Webb, Ann Fox, Ben Clowes</w:t>
      </w:r>
    </w:p>
    <w:p w14:paraId="584DA6D6" w14:textId="77777777" w:rsidR="001C0F4B" w:rsidRDefault="001C0F4B" w:rsidP="001C0F4B">
      <w:pPr>
        <w:snapToGrid w:val="0"/>
        <w:contextualSpacing/>
      </w:pPr>
    </w:p>
    <w:p w14:paraId="360648CB" w14:textId="77777777" w:rsidR="001C0F4B" w:rsidRDefault="001C0F4B" w:rsidP="001C0F4B">
      <w:pPr>
        <w:snapToGrid w:val="0"/>
        <w:contextualSpacing/>
      </w:pPr>
      <w:r>
        <w:rPr>
          <w:b/>
          <w:bCs/>
        </w:rPr>
        <w:t xml:space="preserve">Apologies: </w:t>
      </w:r>
      <w:r>
        <w:t>Nic Bentley, Julia Branson and Andy Lindley</w:t>
      </w:r>
    </w:p>
    <w:p w14:paraId="62495676" w14:textId="77777777" w:rsidR="00DF5122" w:rsidRPr="00496CD4" w:rsidRDefault="00DF5122" w:rsidP="001C0F4B">
      <w:pPr>
        <w:snapToGrid w:val="0"/>
        <w:contextualSpacing/>
      </w:pPr>
    </w:p>
    <w:p w14:paraId="2E07A9AF" w14:textId="77777777" w:rsidR="00DF5122" w:rsidRDefault="00DF5122" w:rsidP="00DF5122">
      <w:pPr>
        <w:pStyle w:val="ListParagraph"/>
        <w:numPr>
          <w:ilvl w:val="0"/>
          <w:numId w:val="1"/>
        </w:numPr>
        <w:snapToGrid w:val="0"/>
        <w:ind w:left="360"/>
      </w:pPr>
      <w:r w:rsidRPr="00437D2F">
        <w:t>Welcome</w:t>
      </w:r>
      <w:r>
        <w:t>, apologies</w:t>
      </w:r>
      <w:r w:rsidRPr="00437D2F">
        <w:t xml:space="preserve"> and opening </w:t>
      </w:r>
      <w:proofErr w:type="gramStart"/>
      <w:r w:rsidRPr="00437D2F">
        <w:t>devotions</w:t>
      </w:r>
      <w:proofErr w:type="gramEnd"/>
      <w:r w:rsidRPr="00437D2F">
        <w:tab/>
      </w:r>
    </w:p>
    <w:p w14:paraId="7705642E" w14:textId="77777777" w:rsidR="00DF5122" w:rsidRDefault="00DF5122" w:rsidP="00DF5122">
      <w:pPr>
        <w:pStyle w:val="ListParagraph"/>
        <w:snapToGrid w:val="0"/>
        <w:ind w:left="360"/>
      </w:pPr>
      <w:r>
        <w:t>The chair welcomed everyone to the meeting, especially those who were attending their first meeting as part of the DLT, before leading the meeting in opening devotions.</w:t>
      </w:r>
    </w:p>
    <w:p w14:paraId="24E12F1A" w14:textId="77777777" w:rsidR="00DF5122" w:rsidRPr="00437D2F" w:rsidRDefault="00DF5122" w:rsidP="00DF5122">
      <w:pPr>
        <w:pStyle w:val="ListParagraph"/>
        <w:snapToGrid w:val="0"/>
        <w:ind w:left="0"/>
      </w:pPr>
    </w:p>
    <w:p w14:paraId="6DD8AB9E" w14:textId="77777777" w:rsidR="00DF5122" w:rsidRDefault="00DF5122" w:rsidP="00DF5122">
      <w:pPr>
        <w:pStyle w:val="ListParagraph"/>
        <w:numPr>
          <w:ilvl w:val="0"/>
          <w:numId w:val="1"/>
        </w:numPr>
        <w:snapToGrid w:val="0"/>
        <w:ind w:left="360"/>
      </w:pPr>
      <w:r w:rsidRPr="00437D2F">
        <w:t>Minutes of meeting</w:t>
      </w:r>
      <w:r>
        <w:t xml:space="preserve"> of 13</w:t>
      </w:r>
      <w:r w:rsidRPr="00553D6D">
        <w:rPr>
          <w:vertAlign w:val="superscript"/>
        </w:rPr>
        <w:t>th</w:t>
      </w:r>
      <w:r>
        <w:t xml:space="preserve"> July 2023 – paper #1</w:t>
      </w:r>
    </w:p>
    <w:p w14:paraId="2C3CCEED" w14:textId="77777777" w:rsidR="00DF5122" w:rsidRDefault="00DF5122" w:rsidP="00DF5122">
      <w:pPr>
        <w:ind w:left="360"/>
      </w:pPr>
      <w:r>
        <w:t xml:space="preserve">Minutes were </w:t>
      </w:r>
      <w:proofErr w:type="gramStart"/>
      <w:r>
        <w:t>approved</w:t>
      </w:r>
      <w:proofErr w:type="gramEnd"/>
    </w:p>
    <w:p w14:paraId="77BB7D7B" w14:textId="77777777" w:rsidR="007E35A2" w:rsidRDefault="007E35A2"/>
    <w:p w14:paraId="27506214" w14:textId="77777777" w:rsidR="005F55EC" w:rsidRDefault="005F55EC" w:rsidP="005F55EC">
      <w:pPr>
        <w:pStyle w:val="ListParagraph"/>
        <w:numPr>
          <w:ilvl w:val="0"/>
          <w:numId w:val="1"/>
        </w:numPr>
        <w:snapToGrid w:val="0"/>
        <w:ind w:left="360"/>
      </w:pPr>
      <w:r w:rsidRPr="00437D2F">
        <w:t>Matters arising</w:t>
      </w:r>
      <w:r>
        <w:t xml:space="preserve"> and carried forward </w:t>
      </w:r>
      <w:proofErr w:type="gramStart"/>
      <w:r>
        <w:t>items</w:t>
      </w:r>
      <w:proofErr w:type="gramEnd"/>
    </w:p>
    <w:p w14:paraId="51CF6491" w14:textId="77777777" w:rsidR="005F55EC" w:rsidRDefault="005F55EC" w:rsidP="005F55EC">
      <w:pPr>
        <w:pStyle w:val="ListParagraph"/>
        <w:numPr>
          <w:ilvl w:val="1"/>
          <w:numId w:val="1"/>
        </w:numPr>
        <w:snapToGrid w:val="0"/>
        <w:ind w:left="1080"/>
      </w:pPr>
      <w:r>
        <w:t>JDS</w:t>
      </w:r>
    </w:p>
    <w:p w14:paraId="1C51FD92" w14:textId="77777777" w:rsidR="005F55EC" w:rsidRDefault="005F55EC" w:rsidP="005F55EC">
      <w:pPr>
        <w:pStyle w:val="ListParagraph"/>
        <w:snapToGrid w:val="0"/>
        <w:ind w:left="1080"/>
      </w:pPr>
      <w:r>
        <w:t xml:space="preserve">The superintendents are being encouraged to share EDI training dates so that there is a broad offering. Alister McClure has also offered 5 dates for the </w:t>
      </w:r>
      <w:proofErr w:type="gramStart"/>
      <w:r>
        <w:t>District</w:t>
      </w:r>
      <w:proofErr w:type="gramEnd"/>
      <w:r>
        <w:t xml:space="preserve"> during the months October-January. These are currently being organised. </w:t>
      </w:r>
    </w:p>
    <w:p w14:paraId="10799D4A" w14:textId="77777777" w:rsidR="005F55EC" w:rsidRDefault="005F55EC" w:rsidP="005F55EC">
      <w:pPr>
        <w:pStyle w:val="ListParagraph"/>
        <w:numPr>
          <w:ilvl w:val="1"/>
          <w:numId w:val="1"/>
        </w:numPr>
        <w:snapToGrid w:val="0"/>
        <w:ind w:left="1080"/>
      </w:pPr>
      <w:r>
        <w:t>Hull, Selby Street/Church at Margins Developments</w:t>
      </w:r>
    </w:p>
    <w:p w14:paraId="54FDEF28" w14:textId="214E7A88" w:rsidR="005F55EC" w:rsidRDefault="005F55EC" w:rsidP="005F55EC">
      <w:pPr>
        <w:pStyle w:val="ListParagraph"/>
        <w:snapToGrid w:val="0"/>
        <w:ind w:left="1080"/>
      </w:pPr>
      <w:r>
        <w:t>There is no update, other than now that Louisa Haynes (Superintendent) and Helen Hickson (Minister) have started in Hull, there will further conversation in a few months.</w:t>
      </w:r>
    </w:p>
    <w:p w14:paraId="2CCCA527" w14:textId="77777777" w:rsidR="005F55EC" w:rsidRDefault="005F55EC" w:rsidP="005F55EC">
      <w:pPr>
        <w:pStyle w:val="ListParagraph"/>
        <w:numPr>
          <w:ilvl w:val="1"/>
          <w:numId w:val="1"/>
        </w:numPr>
        <w:snapToGrid w:val="0"/>
        <w:ind w:left="1080"/>
      </w:pPr>
      <w:r>
        <w:t>District Policy Consultation</w:t>
      </w:r>
    </w:p>
    <w:p w14:paraId="41E897EB" w14:textId="783EEA19" w:rsidR="005F55EC" w:rsidRDefault="005F55EC" w:rsidP="005F55EC">
      <w:pPr>
        <w:pStyle w:val="ListParagraph"/>
        <w:snapToGrid w:val="0"/>
        <w:ind w:left="1080"/>
      </w:pPr>
      <w:r>
        <w:t xml:space="preserve">Leslie noted that the Superintendents have expressed their agreement with the proposal to dissolve the DPC. It was agreed that careful explanation of the thinking behind the dissolution of the DPC must be included in the letter to current DPC members which will be sent shortly. </w:t>
      </w:r>
    </w:p>
    <w:p w14:paraId="6734E651" w14:textId="77777777" w:rsidR="00923BA6" w:rsidRDefault="00923BA6" w:rsidP="005F55EC">
      <w:pPr>
        <w:pStyle w:val="ListParagraph"/>
        <w:snapToGrid w:val="0"/>
        <w:ind w:left="1080"/>
      </w:pPr>
    </w:p>
    <w:p w14:paraId="0C91A945" w14:textId="77777777" w:rsidR="00923BA6" w:rsidRDefault="00923BA6" w:rsidP="00923BA6">
      <w:pPr>
        <w:pStyle w:val="ListParagraph"/>
        <w:numPr>
          <w:ilvl w:val="0"/>
          <w:numId w:val="1"/>
        </w:numPr>
        <w:snapToGrid w:val="0"/>
        <w:ind w:left="360"/>
      </w:pPr>
      <w:r>
        <w:t xml:space="preserve">Noting of decisions made by email since last </w:t>
      </w:r>
      <w:proofErr w:type="gramStart"/>
      <w:r>
        <w:t>meeting</w:t>
      </w:r>
      <w:proofErr w:type="gramEnd"/>
    </w:p>
    <w:p w14:paraId="4B1768A6" w14:textId="77777777" w:rsidR="00923BA6" w:rsidRDefault="00923BA6" w:rsidP="00923BA6">
      <w:pPr>
        <w:pStyle w:val="ListParagraph"/>
        <w:snapToGrid w:val="0"/>
        <w:ind w:left="360"/>
      </w:pPr>
      <w:r>
        <w:t>No decisions had been made since the last meeting.</w:t>
      </w:r>
    </w:p>
    <w:p w14:paraId="5C168511" w14:textId="77777777" w:rsidR="00923BA6" w:rsidRDefault="00923BA6" w:rsidP="00923BA6">
      <w:pPr>
        <w:pStyle w:val="ListParagraph"/>
        <w:snapToGrid w:val="0"/>
        <w:ind w:left="360"/>
      </w:pPr>
    </w:p>
    <w:p w14:paraId="66FBB211" w14:textId="77777777" w:rsidR="00923BA6" w:rsidRDefault="00923BA6" w:rsidP="00923BA6">
      <w:pPr>
        <w:pStyle w:val="ListParagraph"/>
        <w:numPr>
          <w:ilvl w:val="0"/>
          <w:numId w:val="1"/>
        </w:numPr>
        <w:snapToGrid w:val="0"/>
        <w:ind w:left="360"/>
      </w:pPr>
      <w:r>
        <w:t>Chair’s update (please see appendix 1)</w:t>
      </w:r>
    </w:p>
    <w:p w14:paraId="60EE0C07" w14:textId="0106A1F7" w:rsidR="005F55EC" w:rsidRDefault="007D4E33" w:rsidP="007D4E33">
      <w:pPr>
        <w:pStyle w:val="ListParagraph"/>
        <w:numPr>
          <w:ilvl w:val="0"/>
          <w:numId w:val="2"/>
        </w:numPr>
      </w:pPr>
      <w:r>
        <w:t>YN&amp;E Bridge Circuit</w:t>
      </w:r>
    </w:p>
    <w:p w14:paraId="2F3A489C" w14:textId="0E60C052" w:rsidR="007D4E33" w:rsidRDefault="007D4E33" w:rsidP="007D4E33">
      <w:pPr>
        <w:pStyle w:val="ListParagraph"/>
        <w:numPr>
          <w:ilvl w:val="0"/>
          <w:numId w:val="2"/>
        </w:numPr>
      </w:pPr>
      <w:r>
        <w:t>Welcome Services</w:t>
      </w:r>
    </w:p>
    <w:p w14:paraId="22B73120" w14:textId="1C3E3596" w:rsidR="007D4E33" w:rsidRDefault="007D4E33" w:rsidP="007D4E33">
      <w:pPr>
        <w:pStyle w:val="ListParagraph"/>
        <w:numPr>
          <w:ilvl w:val="0"/>
          <w:numId w:val="2"/>
        </w:numPr>
      </w:pPr>
      <w:r>
        <w:t>Stationing</w:t>
      </w:r>
    </w:p>
    <w:p w14:paraId="13CED0E6" w14:textId="32AA966C" w:rsidR="00E719FF" w:rsidRDefault="00E719FF" w:rsidP="007D4E33">
      <w:pPr>
        <w:pStyle w:val="ListParagraph"/>
        <w:numPr>
          <w:ilvl w:val="0"/>
          <w:numId w:val="2"/>
        </w:numPr>
      </w:pPr>
      <w:r>
        <w:t>Digital NPNP</w:t>
      </w:r>
    </w:p>
    <w:p w14:paraId="6723EFA0" w14:textId="73BB75E3" w:rsidR="00E719FF" w:rsidRDefault="00E719FF" w:rsidP="007D4E33">
      <w:pPr>
        <w:pStyle w:val="ListParagraph"/>
        <w:numPr>
          <w:ilvl w:val="0"/>
          <w:numId w:val="2"/>
        </w:numPr>
      </w:pPr>
      <w:r>
        <w:t>NPNP Development</w:t>
      </w:r>
    </w:p>
    <w:p w14:paraId="2CB8518C" w14:textId="70D5CA74" w:rsidR="00E9366E" w:rsidRDefault="00E9366E" w:rsidP="007D4E33">
      <w:pPr>
        <w:pStyle w:val="ListParagraph"/>
        <w:numPr>
          <w:ilvl w:val="0"/>
          <w:numId w:val="2"/>
        </w:numPr>
      </w:pPr>
      <w:r>
        <w:t>Learning Network</w:t>
      </w:r>
    </w:p>
    <w:p w14:paraId="3156385A" w14:textId="7992948B" w:rsidR="00E9366E" w:rsidRDefault="00E9366E" w:rsidP="00E9366E">
      <w:pPr>
        <w:pStyle w:val="ListParagraph"/>
        <w:numPr>
          <w:ilvl w:val="0"/>
          <w:numId w:val="2"/>
        </w:numPr>
      </w:pPr>
      <w:r>
        <w:t>Assistant Chairs</w:t>
      </w:r>
    </w:p>
    <w:p w14:paraId="10559E9B" w14:textId="77777777" w:rsidR="00E9366E" w:rsidRDefault="00E9366E" w:rsidP="00E9366E"/>
    <w:p w14:paraId="5091175C" w14:textId="2556E21D" w:rsidR="0031150D" w:rsidRDefault="0031150D" w:rsidP="0031150D">
      <w:pPr>
        <w:pStyle w:val="ListParagraph"/>
        <w:numPr>
          <w:ilvl w:val="0"/>
          <w:numId w:val="1"/>
        </w:numPr>
        <w:snapToGrid w:val="0"/>
        <w:ind w:left="360"/>
      </w:pPr>
      <w:r>
        <w:t>Update on HIH</w:t>
      </w:r>
    </w:p>
    <w:p w14:paraId="104E0245" w14:textId="58691365" w:rsidR="0031150D" w:rsidRDefault="0031150D" w:rsidP="0031150D">
      <w:pPr>
        <w:pStyle w:val="ListParagraph"/>
        <w:snapToGrid w:val="0"/>
        <w:ind w:left="360"/>
      </w:pPr>
      <w:r>
        <w:t xml:space="preserve">The DLT received a verbal update on HIH which </w:t>
      </w:r>
      <w:r w:rsidR="00140928">
        <w:t xml:space="preserve">included an update on the residents, the financial situation and an update on the </w:t>
      </w:r>
      <w:proofErr w:type="gramStart"/>
      <w:r w:rsidR="00140928">
        <w:t>property</w:t>
      </w:r>
      <w:proofErr w:type="gramEnd"/>
    </w:p>
    <w:p w14:paraId="47D5B796" w14:textId="77777777" w:rsidR="00140928" w:rsidRDefault="00140928" w:rsidP="0031150D">
      <w:pPr>
        <w:pStyle w:val="ListParagraph"/>
        <w:snapToGrid w:val="0"/>
        <w:ind w:left="360"/>
      </w:pPr>
    </w:p>
    <w:p w14:paraId="63FD23F5" w14:textId="77777777" w:rsidR="00981826" w:rsidRDefault="00981826" w:rsidP="00981826">
      <w:pPr>
        <w:pStyle w:val="ListParagraph"/>
        <w:numPr>
          <w:ilvl w:val="0"/>
          <w:numId w:val="1"/>
        </w:numPr>
        <w:snapToGrid w:val="0"/>
        <w:ind w:left="360"/>
      </w:pPr>
      <w:r>
        <w:t>Update on Open Doors/PA – verbal</w:t>
      </w:r>
    </w:p>
    <w:p w14:paraId="182A480A" w14:textId="6109B92A" w:rsidR="00F07E2F" w:rsidRDefault="00F07E2F" w:rsidP="00F07E2F">
      <w:pPr>
        <w:pStyle w:val="ListParagraph"/>
        <w:numPr>
          <w:ilvl w:val="0"/>
          <w:numId w:val="1"/>
        </w:numPr>
        <w:snapToGrid w:val="0"/>
        <w:ind w:left="360"/>
      </w:pPr>
      <w:r>
        <w:lastRenderedPageBreak/>
        <w:t>Approval of Safeguarding Policy</w:t>
      </w:r>
    </w:p>
    <w:p w14:paraId="2EEB0083" w14:textId="7A0CFD23" w:rsidR="00F07E2F" w:rsidRDefault="00F07E2F" w:rsidP="00F07E2F">
      <w:pPr>
        <w:pStyle w:val="ListParagraph"/>
        <w:snapToGrid w:val="0"/>
        <w:ind w:left="360"/>
      </w:pPr>
      <w:r>
        <w:t xml:space="preserve">Jane joined the meeting </w:t>
      </w:r>
      <w:r w:rsidR="00437C4D">
        <w:t xml:space="preserve">to talk the DLT through the safeguarding policy before it was </w:t>
      </w:r>
      <w:proofErr w:type="gramStart"/>
      <w:r w:rsidR="00437C4D">
        <w:t>signed</w:t>
      </w:r>
      <w:proofErr w:type="gramEnd"/>
    </w:p>
    <w:p w14:paraId="53FD5452" w14:textId="77777777" w:rsidR="00437C4D" w:rsidRDefault="00437C4D" w:rsidP="00F07E2F">
      <w:pPr>
        <w:pStyle w:val="ListParagraph"/>
        <w:snapToGrid w:val="0"/>
        <w:ind w:left="360"/>
      </w:pPr>
    </w:p>
    <w:p w14:paraId="6104B65B" w14:textId="6702080A" w:rsidR="005331E0" w:rsidRDefault="005331E0" w:rsidP="005331E0">
      <w:pPr>
        <w:pStyle w:val="ListParagraph"/>
        <w:numPr>
          <w:ilvl w:val="0"/>
          <w:numId w:val="1"/>
        </w:numPr>
        <w:snapToGrid w:val="0"/>
        <w:ind w:left="360"/>
      </w:pPr>
      <w:r>
        <w:t xml:space="preserve">DSO arrangements </w:t>
      </w:r>
      <w:r w:rsidR="00213EB7">
        <w:t>–</w:t>
      </w:r>
      <w:r>
        <w:t xml:space="preserve"> verbal</w:t>
      </w:r>
    </w:p>
    <w:p w14:paraId="16E30818" w14:textId="77777777" w:rsidR="00213EB7" w:rsidRDefault="00213EB7" w:rsidP="00213EB7">
      <w:pPr>
        <w:pStyle w:val="ListParagraph"/>
        <w:snapToGrid w:val="0"/>
        <w:ind w:left="360"/>
      </w:pPr>
    </w:p>
    <w:p w14:paraId="6D76F988" w14:textId="77777777" w:rsidR="00213EB7" w:rsidRDefault="00213EB7" w:rsidP="00213EB7">
      <w:pPr>
        <w:pStyle w:val="ListParagraph"/>
        <w:numPr>
          <w:ilvl w:val="0"/>
          <w:numId w:val="1"/>
        </w:numPr>
        <w:snapToGrid w:val="0"/>
        <w:ind w:left="360"/>
      </w:pPr>
      <w:r>
        <w:t xml:space="preserve">Grant Funding proposals </w:t>
      </w:r>
    </w:p>
    <w:p w14:paraId="3651ABD2" w14:textId="77777777" w:rsidR="00BB665A" w:rsidRDefault="00BB665A" w:rsidP="00BB665A">
      <w:pPr>
        <w:snapToGrid w:val="0"/>
        <w:ind w:left="360"/>
      </w:pPr>
      <w:r>
        <w:t xml:space="preserve">The meeting received a paper from Adele providing a forecast of expected projects for the next year, and the cost implications. </w:t>
      </w:r>
    </w:p>
    <w:p w14:paraId="3203D248" w14:textId="77777777" w:rsidR="00BB665A" w:rsidRDefault="00BB665A" w:rsidP="00BB665A">
      <w:pPr>
        <w:snapToGrid w:val="0"/>
        <w:ind w:left="360"/>
      </w:pPr>
    </w:p>
    <w:p w14:paraId="11E7D8C9" w14:textId="77777777" w:rsidR="00DB5317" w:rsidRDefault="00DB5317" w:rsidP="00DB5317">
      <w:pPr>
        <w:pStyle w:val="ListParagraph"/>
        <w:snapToGrid w:val="0"/>
        <w:ind w:left="360"/>
      </w:pPr>
      <w:r>
        <w:t xml:space="preserve">The DLT approved proposals 1 and 2, on the paper, but proposal 3 needs some more thought and development. </w:t>
      </w:r>
    </w:p>
    <w:p w14:paraId="06745690" w14:textId="77777777" w:rsidR="00DB5317" w:rsidRDefault="00DB5317" w:rsidP="00DB5317">
      <w:pPr>
        <w:pStyle w:val="ListParagraph"/>
        <w:snapToGrid w:val="0"/>
        <w:ind w:left="360"/>
      </w:pPr>
      <w:r>
        <w:t xml:space="preserve">The DLT asks Nic Bentley to pencil proposal 3 into DAF figures so that we are aware of this going forward. </w:t>
      </w:r>
    </w:p>
    <w:p w14:paraId="3883F2A4" w14:textId="77777777" w:rsidR="00BB665A" w:rsidRDefault="00BB665A" w:rsidP="00BB665A">
      <w:pPr>
        <w:snapToGrid w:val="0"/>
        <w:ind w:left="360"/>
      </w:pPr>
    </w:p>
    <w:p w14:paraId="12B3653E" w14:textId="77777777" w:rsidR="0015794E" w:rsidRDefault="0015794E" w:rsidP="0015794E">
      <w:pPr>
        <w:pStyle w:val="ListParagraph"/>
        <w:numPr>
          <w:ilvl w:val="0"/>
          <w:numId w:val="1"/>
        </w:numPr>
        <w:snapToGrid w:val="0"/>
        <w:ind w:left="357"/>
      </w:pPr>
      <w:r>
        <w:t xml:space="preserve">Wellbeing Officer update </w:t>
      </w:r>
    </w:p>
    <w:p w14:paraId="23630168" w14:textId="77777777" w:rsidR="0015546B" w:rsidRDefault="0015546B" w:rsidP="0015546B">
      <w:pPr>
        <w:snapToGrid w:val="0"/>
        <w:ind w:left="357"/>
      </w:pPr>
      <w:r>
        <w:t xml:space="preserve">The grant funding for Tara’s Wellbeing role runs out at the end of the calendar year, and whilst TMCP indicated that there might be another 2 years of funding available, they are yet to confirm this. </w:t>
      </w:r>
    </w:p>
    <w:p w14:paraId="2839AFED" w14:textId="77777777" w:rsidR="0015546B" w:rsidRDefault="0015546B" w:rsidP="0015546B">
      <w:pPr>
        <w:snapToGrid w:val="0"/>
        <w:ind w:left="357"/>
      </w:pPr>
      <w:r>
        <w:t>To give Tara some sense of security, DLT agreed to underwrite Tara’s role until August 2024.</w:t>
      </w:r>
    </w:p>
    <w:p w14:paraId="229AC41D" w14:textId="5B03D416" w:rsidR="0015546B" w:rsidRDefault="0015546B" w:rsidP="0015546B">
      <w:pPr>
        <w:snapToGrid w:val="0"/>
      </w:pPr>
    </w:p>
    <w:p w14:paraId="3ACA7CA0" w14:textId="77777777" w:rsidR="00101C9F" w:rsidRDefault="00101C9F" w:rsidP="00101C9F">
      <w:pPr>
        <w:pStyle w:val="ListParagraph"/>
        <w:numPr>
          <w:ilvl w:val="0"/>
          <w:numId w:val="1"/>
        </w:numPr>
        <w:snapToGrid w:val="0"/>
        <w:ind w:left="357"/>
      </w:pPr>
      <w:r>
        <w:t>Youth review report</w:t>
      </w:r>
    </w:p>
    <w:p w14:paraId="3CE51103" w14:textId="288D9952" w:rsidR="00101C9F" w:rsidRDefault="00556121" w:rsidP="00994082">
      <w:pPr>
        <w:pStyle w:val="ListParagraph"/>
        <w:snapToGrid w:val="0"/>
        <w:ind w:left="357"/>
      </w:pPr>
      <w:r>
        <w:t xml:space="preserve">The DLT received the review that it had commissioned. It noted its appreciation to James Ballentyne and Tom Clayton for their work and the helpful recommendations. It is recognised that the Youth Work takes a significant portion of the District Budget and there needs to be a further conversation in the future about how that can be sustained. </w:t>
      </w:r>
    </w:p>
    <w:p w14:paraId="35C613BB" w14:textId="77777777" w:rsidR="00994082" w:rsidRDefault="00994082" w:rsidP="00994082">
      <w:pPr>
        <w:pStyle w:val="ListParagraph"/>
        <w:snapToGrid w:val="0"/>
        <w:ind w:left="357"/>
      </w:pPr>
    </w:p>
    <w:p w14:paraId="1988B0EC" w14:textId="1845205B" w:rsidR="0032137A" w:rsidRDefault="0032137A" w:rsidP="00994082">
      <w:pPr>
        <w:pStyle w:val="ListParagraph"/>
        <w:numPr>
          <w:ilvl w:val="0"/>
          <w:numId w:val="1"/>
        </w:numPr>
        <w:snapToGrid w:val="0"/>
      </w:pPr>
      <w:r>
        <w:t>Other business</w:t>
      </w:r>
      <w:r>
        <w:tab/>
      </w:r>
      <w:r>
        <w:tab/>
      </w:r>
    </w:p>
    <w:p w14:paraId="5C834EBA" w14:textId="6CD74541" w:rsidR="0032137A" w:rsidRDefault="0032137A" w:rsidP="0032137A">
      <w:pPr>
        <w:pStyle w:val="ListParagraph"/>
        <w:snapToGrid w:val="0"/>
      </w:pPr>
      <w:r>
        <w:t xml:space="preserve">Ryedale Circuit – District Resolutions </w:t>
      </w:r>
    </w:p>
    <w:p w14:paraId="34702F54" w14:textId="3296C7B5" w:rsidR="0032137A" w:rsidRDefault="0032137A" w:rsidP="0032137A">
      <w:pPr>
        <w:pStyle w:val="ListParagraph"/>
        <w:snapToGrid w:val="0"/>
      </w:pPr>
      <w:r>
        <w:t xml:space="preserve">The DLT voted unanimously on </w:t>
      </w:r>
      <w:r>
        <w:t xml:space="preserve">four resolutions </w:t>
      </w:r>
      <w:r w:rsidR="00CF1A82">
        <w:t xml:space="preserve">as directed by </w:t>
      </w:r>
      <w:proofErr w:type="gramStart"/>
      <w:r w:rsidR="00CF1A82">
        <w:t>TMCP</w:t>
      </w:r>
      <w:proofErr w:type="gramEnd"/>
    </w:p>
    <w:p w14:paraId="2B4D6FBE" w14:textId="77777777" w:rsidR="00994082" w:rsidRDefault="00994082" w:rsidP="0032137A">
      <w:pPr>
        <w:pStyle w:val="ListParagraph"/>
        <w:snapToGrid w:val="0"/>
      </w:pPr>
    </w:p>
    <w:p w14:paraId="788B774A" w14:textId="77777777" w:rsidR="004A1036" w:rsidRDefault="004A1036" w:rsidP="00994082">
      <w:pPr>
        <w:pStyle w:val="ListParagraph"/>
        <w:numPr>
          <w:ilvl w:val="0"/>
          <w:numId w:val="3"/>
        </w:numPr>
        <w:snapToGrid w:val="0"/>
      </w:pPr>
      <w:r>
        <w:t>Local Preacher Extension update: Anne Bell</w:t>
      </w:r>
    </w:p>
    <w:p w14:paraId="196C3983" w14:textId="77777777" w:rsidR="004A1036" w:rsidRDefault="004A1036" w:rsidP="004A1036">
      <w:pPr>
        <w:pStyle w:val="ListParagraph"/>
      </w:pPr>
      <w:r>
        <w:t>DLT noted the report sent by Diane Robinson.</w:t>
      </w:r>
    </w:p>
    <w:p w14:paraId="67E71228" w14:textId="77777777" w:rsidR="004A1036" w:rsidRDefault="004A1036" w:rsidP="004A1036">
      <w:pPr>
        <w:pStyle w:val="ListParagraph"/>
        <w:snapToGrid w:val="0"/>
      </w:pPr>
    </w:p>
    <w:p w14:paraId="26B071E2" w14:textId="77777777" w:rsidR="004A1036" w:rsidRDefault="004A1036" w:rsidP="00994082">
      <w:pPr>
        <w:pStyle w:val="ListParagraph"/>
        <w:numPr>
          <w:ilvl w:val="0"/>
          <w:numId w:val="3"/>
        </w:numPr>
        <w:snapToGrid w:val="0"/>
      </w:pPr>
      <w:r>
        <w:t>District email upgrade – verbal</w:t>
      </w:r>
    </w:p>
    <w:p w14:paraId="5A0DAD69" w14:textId="77777777" w:rsidR="004A1036" w:rsidRDefault="004A1036" w:rsidP="004A1036">
      <w:pPr>
        <w:pStyle w:val="ListParagraph"/>
        <w:snapToGrid w:val="0"/>
      </w:pPr>
      <w:r>
        <w:t xml:space="preserve">The DLT were informed that the </w:t>
      </w:r>
      <w:proofErr w:type="gramStart"/>
      <w:r>
        <w:t>District</w:t>
      </w:r>
      <w:proofErr w:type="gramEnd"/>
      <w:r>
        <w:t xml:space="preserve"> are moving onto a new email system over the weekend of the 23</w:t>
      </w:r>
      <w:r w:rsidRPr="00DC2237">
        <w:rPr>
          <w:vertAlign w:val="superscript"/>
        </w:rPr>
        <w:t>rd</w:t>
      </w:r>
      <w:r>
        <w:t xml:space="preserve"> of September, meaning that there might be some disruption.</w:t>
      </w:r>
    </w:p>
    <w:p w14:paraId="59C28BD4" w14:textId="77777777" w:rsidR="004A1036" w:rsidRDefault="004A1036" w:rsidP="004A1036">
      <w:pPr>
        <w:pStyle w:val="ListParagraph"/>
        <w:snapToGrid w:val="0"/>
      </w:pPr>
      <w:r>
        <w:t>All District staff and officers will receive an outlook inbox where all District emails will be received.</w:t>
      </w:r>
    </w:p>
    <w:p w14:paraId="034BF687" w14:textId="77777777" w:rsidR="00126082" w:rsidRDefault="00126082" w:rsidP="004A1036">
      <w:pPr>
        <w:pStyle w:val="ListParagraph"/>
        <w:snapToGrid w:val="0"/>
      </w:pPr>
    </w:p>
    <w:p w14:paraId="259CE5CB" w14:textId="77777777" w:rsidR="00126082" w:rsidRDefault="00126082" w:rsidP="00126082">
      <w:pPr>
        <w:pStyle w:val="ListParagraph"/>
        <w:numPr>
          <w:ilvl w:val="0"/>
          <w:numId w:val="1"/>
        </w:numPr>
        <w:snapToGrid w:val="0"/>
        <w:ind w:left="360"/>
      </w:pPr>
      <w:r>
        <w:t xml:space="preserve">The meeting closed with </w:t>
      </w:r>
      <w:proofErr w:type="gramStart"/>
      <w:r>
        <w:t>prayer</w:t>
      </w:r>
      <w:proofErr w:type="gramEnd"/>
    </w:p>
    <w:p w14:paraId="0FA770BE" w14:textId="77777777" w:rsidR="00126082" w:rsidRDefault="00126082" w:rsidP="008E3E5A">
      <w:pPr>
        <w:snapToGrid w:val="0"/>
      </w:pPr>
    </w:p>
    <w:p w14:paraId="13EF06CF" w14:textId="77777777" w:rsidR="008E3E5A" w:rsidRDefault="008E3E5A" w:rsidP="008E3E5A">
      <w:pPr>
        <w:tabs>
          <w:tab w:val="right" w:pos="8505"/>
          <w:tab w:val="decimal" w:pos="9072"/>
        </w:tabs>
        <w:snapToGrid w:val="0"/>
        <w:rPr>
          <w:b/>
          <w:bCs/>
        </w:rPr>
      </w:pPr>
      <w:r>
        <w:rPr>
          <w:b/>
          <w:bCs/>
        </w:rPr>
        <w:t>Next meeting:</w:t>
      </w:r>
    </w:p>
    <w:p w14:paraId="28E4A55B" w14:textId="67963EEE" w:rsidR="00E9366E" w:rsidRDefault="008E3E5A" w:rsidP="008E3E5A">
      <w:pPr>
        <w:tabs>
          <w:tab w:val="right" w:pos="8505"/>
          <w:tab w:val="decimal" w:pos="9072"/>
        </w:tabs>
        <w:snapToGrid w:val="0"/>
      </w:pPr>
      <w:r>
        <w:rPr>
          <w:b/>
          <w:bCs/>
        </w:rPr>
        <w:t>November 21</w:t>
      </w:r>
      <w:r w:rsidRPr="00E91316">
        <w:rPr>
          <w:b/>
          <w:bCs/>
          <w:vertAlign w:val="superscript"/>
        </w:rPr>
        <w:t>st</w:t>
      </w:r>
      <w:r>
        <w:rPr>
          <w:b/>
          <w:bCs/>
        </w:rPr>
        <w:t xml:space="preserve"> </w:t>
      </w:r>
    </w:p>
    <w:sectPr w:rsidR="00E9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878"/>
    <w:multiLevelType w:val="hybridMultilevel"/>
    <w:tmpl w:val="53C40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42AC2"/>
    <w:multiLevelType w:val="hybridMultilevel"/>
    <w:tmpl w:val="DB3A0316"/>
    <w:lvl w:ilvl="0" w:tplc="55B2EF38">
      <w:numFmt w:val="bullet"/>
      <w:lvlText w:val="•"/>
      <w:lvlJc w:val="left"/>
      <w:pPr>
        <w:ind w:left="720" w:hanging="360"/>
      </w:pPr>
      <w:rPr>
        <w:rFonts w:ascii="Franklin Gothic Book" w:eastAsia="Times New Roman" w:hAnsi="Franklin Gothic Book"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13085"/>
    <w:multiLevelType w:val="hybridMultilevel"/>
    <w:tmpl w:val="3AB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741939">
    <w:abstractNumId w:val="0"/>
  </w:num>
  <w:num w:numId="2" w16cid:durableId="1432162169">
    <w:abstractNumId w:val="2"/>
  </w:num>
  <w:num w:numId="3" w16cid:durableId="211493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71"/>
    <w:rsid w:val="000007A4"/>
    <w:rsid w:val="00101C9F"/>
    <w:rsid w:val="00126082"/>
    <w:rsid w:val="00140928"/>
    <w:rsid w:val="0015546B"/>
    <w:rsid w:val="0015794E"/>
    <w:rsid w:val="001C0F4B"/>
    <w:rsid w:val="00213EB7"/>
    <w:rsid w:val="0031150D"/>
    <w:rsid w:val="0032137A"/>
    <w:rsid w:val="00437C4D"/>
    <w:rsid w:val="004A1036"/>
    <w:rsid w:val="005331E0"/>
    <w:rsid w:val="00556121"/>
    <w:rsid w:val="005F55EC"/>
    <w:rsid w:val="007D4E33"/>
    <w:rsid w:val="007E35A2"/>
    <w:rsid w:val="008E3E5A"/>
    <w:rsid w:val="00923BA6"/>
    <w:rsid w:val="00981826"/>
    <w:rsid w:val="00994082"/>
    <w:rsid w:val="00A41C21"/>
    <w:rsid w:val="00BB665A"/>
    <w:rsid w:val="00C84E71"/>
    <w:rsid w:val="00CA44DF"/>
    <w:rsid w:val="00CF1A82"/>
    <w:rsid w:val="00D010E2"/>
    <w:rsid w:val="00D74BAC"/>
    <w:rsid w:val="00DB5317"/>
    <w:rsid w:val="00DF5122"/>
    <w:rsid w:val="00E719FF"/>
    <w:rsid w:val="00E9366E"/>
    <w:rsid w:val="00F0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6C60"/>
  <w15:chartTrackingRefBased/>
  <w15:docId w15:val="{97570055-42E9-4E34-B1C5-659A569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4B"/>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Prince</dc:creator>
  <cp:keywords/>
  <dc:description/>
  <cp:lastModifiedBy>Naomi Prince</cp:lastModifiedBy>
  <cp:revision>29</cp:revision>
  <dcterms:created xsi:type="dcterms:W3CDTF">2023-11-03T09:31:00Z</dcterms:created>
  <dcterms:modified xsi:type="dcterms:W3CDTF">2023-11-03T09:52:00Z</dcterms:modified>
</cp:coreProperties>
</file>