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67676F">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w:t>
      </w:r>
      <w:proofErr w:type="gramStart"/>
      <w:r w:rsidRPr="0067676F">
        <w:rPr>
          <w:rFonts w:ascii="Calibri" w:hAnsi="Calibri" w:cs="Calibri"/>
          <w:i/>
          <w:iCs/>
          <w:sz w:val="22"/>
          <w:szCs w:val="22"/>
        </w:rPr>
        <w:t>Meeting</w:t>
      </w:r>
      <w:proofErr w:type="gramEnd"/>
      <w:r w:rsidRPr="0067676F">
        <w:rPr>
          <w:rFonts w:ascii="Calibri" w:hAnsi="Calibri" w:cs="Calibri"/>
          <w:i/>
          <w:iCs/>
          <w:sz w:val="22"/>
          <w:szCs w:val="22"/>
        </w:rPr>
        <w:t xml:space="preserve">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2AA1E046" w14:textId="123ACA8A" w:rsidR="00791953" w:rsidRPr="00791953" w:rsidRDefault="00791953" w:rsidP="0067676F">
      <w:pPr>
        <w:tabs>
          <w:tab w:val="left" w:pos="567"/>
        </w:tabs>
        <w:spacing w:afterLines="150" w:after="360" w:line="240" w:lineRule="auto"/>
        <w:ind w:left="426" w:hanging="426"/>
        <w:rPr>
          <w:rFonts w:ascii="Calibri" w:eastAsia="Calibri" w:hAnsi="Calibri" w:cs="Calibri"/>
          <w:b/>
          <w:color w:val="000000"/>
          <w:sz w:val="28"/>
          <w:szCs w:val="28"/>
        </w:rPr>
      </w:pPr>
      <w:r>
        <w:rPr>
          <w:rFonts w:ascii="Calibri" w:eastAsia="Calibri" w:hAnsi="Calibri" w:cs="Calibri"/>
          <w:b/>
          <w:color w:val="000000"/>
          <w:sz w:val="28"/>
          <w:szCs w:val="28"/>
        </w:rPr>
        <w:t>Church:</w:t>
      </w:r>
      <w:r w:rsidR="001F13A1">
        <w:rPr>
          <w:rFonts w:ascii="Calibri" w:eastAsia="Calibri" w:hAnsi="Calibri" w:cs="Calibri"/>
          <w:b/>
          <w:color w:val="000000"/>
          <w:sz w:val="28"/>
          <w:szCs w:val="28"/>
        </w:rPr>
        <w:t xml:space="preserve"> Finghall Methodist </w:t>
      </w:r>
      <w:r>
        <w:rPr>
          <w:rFonts w:ascii="Calibri" w:eastAsia="Calibri" w:hAnsi="Calibri" w:cs="Calibri"/>
          <w:b/>
          <w:color w:val="000000"/>
          <w:sz w:val="28"/>
          <w:szCs w:val="28"/>
        </w:rPr>
        <w:t xml:space="preserve">           Circuit:</w:t>
      </w:r>
      <w:r w:rsidR="001F13A1">
        <w:rPr>
          <w:rFonts w:ascii="Calibri" w:eastAsia="Calibri" w:hAnsi="Calibri" w:cs="Calibri"/>
          <w:b/>
          <w:color w:val="000000"/>
          <w:sz w:val="28"/>
          <w:szCs w:val="28"/>
        </w:rPr>
        <w:t xml:space="preserve"> Ripon and Lower Dales 29/24</w:t>
      </w:r>
    </w:p>
    <w:p w14:paraId="00000002" w14:textId="2CC6710B"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r w:rsidR="001F13A1" w:rsidRPr="001F13A1">
        <w:rPr>
          <w:rFonts w:ascii="Calibri" w:eastAsia="Calibri" w:hAnsi="Calibri" w:cs="Calibri"/>
          <w:bCs/>
          <w:color w:val="000000"/>
        </w:rPr>
        <w:t xml:space="preserve">Eleven </w:t>
      </w:r>
    </w:p>
    <w:p w14:paraId="00000004" w14:textId="7BA9FD36"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r w:rsidR="001F13A1" w:rsidRPr="001F13A1">
        <w:rPr>
          <w:rFonts w:ascii="Calibri" w:eastAsia="Calibri" w:hAnsi="Calibri" w:cs="Calibri"/>
          <w:bCs/>
          <w:color w:val="000000"/>
        </w:rPr>
        <w:t>Four</w:t>
      </w:r>
    </w:p>
    <w:p w14:paraId="00000006" w14:textId="2B3DF1C0" w:rsidR="00B5133C" w:rsidRPr="001F13A1" w:rsidRDefault="001337A5" w:rsidP="0067676F">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001F13A1" w:rsidRPr="001F13A1">
        <w:rPr>
          <w:rFonts w:ascii="Calibri" w:eastAsia="Calibri" w:hAnsi="Calibri" w:cs="Calibri"/>
          <w:bCs/>
          <w:color w:val="000000"/>
        </w:rPr>
        <w:t>Ten</w:t>
      </w:r>
    </w:p>
    <w:p w14:paraId="00000009" w14:textId="54414F64"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r w:rsidR="001F13A1" w:rsidRPr="001F13A1">
        <w:rPr>
          <w:rFonts w:ascii="Calibri" w:eastAsia="Calibri" w:hAnsi="Calibri" w:cs="Calibri"/>
          <w:bCs/>
          <w:color w:val="000000"/>
        </w:rPr>
        <w:t>Twice a year the local history group meet and twice a year the local parish council meet on the premises.</w:t>
      </w:r>
      <w:r w:rsidR="001F13A1">
        <w:rPr>
          <w:rFonts w:ascii="Calibri" w:eastAsia="Calibri" w:hAnsi="Calibri" w:cs="Calibri"/>
          <w:b/>
          <w:color w:val="000000"/>
        </w:rPr>
        <w:t xml:space="preserve"> </w:t>
      </w:r>
    </w:p>
    <w:p w14:paraId="442451DE" w14:textId="77777777" w:rsid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r w:rsidR="001F13A1">
        <w:rPr>
          <w:rFonts w:ascii="Calibri" w:eastAsia="Calibri" w:hAnsi="Calibri" w:cs="Calibri"/>
          <w:b/>
          <w:color w:val="000000"/>
        </w:rPr>
        <w:t xml:space="preserve"> </w:t>
      </w:r>
      <w:r w:rsidR="001F13A1">
        <w:rPr>
          <w:rFonts w:ascii="Calibri" w:eastAsia="Calibri" w:hAnsi="Calibri" w:cs="Calibri"/>
          <w:bCs/>
          <w:color w:val="000000"/>
        </w:rPr>
        <w:t xml:space="preserve">£3850 vs £5374. Financially non-viable </w:t>
      </w:r>
    </w:p>
    <w:p w14:paraId="00000014" w14:textId="691CF46A" w:rsidR="00B5133C" w:rsidRP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r w:rsidR="001F13A1">
        <w:rPr>
          <w:rFonts w:ascii="Calibri" w:eastAsia="Calibri" w:hAnsi="Calibri" w:cs="Calibri"/>
          <w:b/>
          <w:color w:val="000000"/>
        </w:rPr>
        <w:t xml:space="preserve"> </w:t>
      </w:r>
      <w:r w:rsidR="001F13A1">
        <w:rPr>
          <w:rFonts w:ascii="Calibri" w:eastAsia="Calibri" w:hAnsi="Calibri" w:cs="Calibri"/>
          <w:bCs/>
          <w:color w:val="000000"/>
        </w:rPr>
        <w:t xml:space="preserve">The Christian fellowship will seek to </w:t>
      </w:r>
      <w:proofErr w:type="gramStart"/>
      <w:r w:rsidR="001F13A1">
        <w:rPr>
          <w:rFonts w:ascii="Calibri" w:eastAsia="Calibri" w:hAnsi="Calibri" w:cs="Calibri"/>
          <w:bCs/>
          <w:color w:val="000000"/>
        </w:rPr>
        <w:t>meet together</w:t>
      </w:r>
      <w:proofErr w:type="gramEnd"/>
      <w:r w:rsidR="001F13A1">
        <w:rPr>
          <w:rFonts w:ascii="Calibri" w:eastAsia="Calibri" w:hAnsi="Calibri" w:cs="Calibri"/>
          <w:bCs/>
          <w:color w:val="000000"/>
        </w:rPr>
        <w:t xml:space="preserve"> in the home for worship, as well as joining with Bedale and District Methodist Church of whom Finghall will become a Class of the Church. Further provision will be sought in continuing to join with our ecumenical friends at St Andrews Church, Finghall. </w:t>
      </w:r>
    </w:p>
    <w:p w14:paraId="00000018" w14:textId="7556606F" w:rsidR="00B5133C" w:rsidRP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r w:rsidR="001F13A1">
        <w:rPr>
          <w:rFonts w:ascii="Calibri" w:eastAsia="Calibri" w:hAnsi="Calibri" w:cs="Calibri"/>
          <w:b/>
          <w:color w:val="000000"/>
        </w:rPr>
        <w:t xml:space="preserve"> </w:t>
      </w:r>
      <w:r w:rsidR="001F13A1">
        <w:rPr>
          <w:rFonts w:ascii="Calibri" w:eastAsia="Calibri" w:hAnsi="Calibri" w:cs="Calibri"/>
          <w:bCs/>
          <w:color w:val="000000"/>
        </w:rPr>
        <w:t xml:space="preserve">In terms of the building, the impact will be minimal with only the above mentioned uses affected. In terms of missional engagement with the local community, the church </w:t>
      </w:r>
      <w:proofErr w:type="gramStart"/>
      <w:r w:rsidR="001F13A1">
        <w:rPr>
          <w:rFonts w:ascii="Calibri" w:eastAsia="Calibri" w:hAnsi="Calibri" w:cs="Calibri"/>
          <w:bCs/>
          <w:color w:val="000000"/>
        </w:rPr>
        <w:t>are</w:t>
      </w:r>
      <w:proofErr w:type="gramEnd"/>
      <w:r w:rsidR="001F13A1">
        <w:rPr>
          <w:rFonts w:ascii="Calibri" w:eastAsia="Calibri" w:hAnsi="Calibri" w:cs="Calibri"/>
          <w:bCs/>
          <w:color w:val="000000"/>
        </w:rPr>
        <w:t xml:space="preserve"> viewing this move as stepping out and into the community, seeking to meet people in new ways. </w:t>
      </w:r>
    </w:p>
    <w:p w14:paraId="0000001B" w14:textId="24C3E6E8" w:rsidR="00B5133C" w:rsidRP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r w:rsidR="001F13A1">
        <w:rPr>
          <w:rFonts w:ascii="Calibri" w:eastAsia="Calibri" w:hAnsi="Calibri" w:cs="Calibri"/>
          <w:b/>
          <w:color w:val="000000"/>
        </w:rPr>
        <w:t xml:space="preserve"> </w:t>
      </w:r>
      <w:r w:rsidR="001F13A1">
        <w:rPr>
          <w:rFonts w:ascii="Calibri" w:eastAsia="Calibri" w:hAnsi="Calibri" w:cs="Calibri"/>
          <w:bCs/>
          <w:color w:val="000000"/>
        </w:rPr>
        <w:t xml:space="preserve">Five miles. </w:t>
      </w:r>
    </w:p>
    <w:p w14:paraId="0000001F" w14:textId="0EC45EAE" w:rsidR="00B5133C" w:rsidRP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r w:rsidR="001F13A1">
        <w:rPr>
          <w:rFonts w:ascii="Calibri" w:eastAsia="Calibri" w:hAnsi="Calibri" w:cs="Calibri"/>
          <w:b/>
          <w:color w:val="000000"/>
        </w:rPr>
        <w:t xml:space="preserve"> </w:t>
      </w:r>
      <w:r w:rsidR="001F13A1">
        <w:rPr>
          <w:rFonts w:ascii="Calibri" w:eastAsia="Calibri" w:hAnsi="Calibri" w:cs="Calibri"/>
          <w:bCs/>
          <w:color w:val="000000"/>
        </w:rPr>
        <w:t xml:space="preserve">Starting with the most recent initiative ‘Try Praying’, others include Café Style services; Beer &amp; Carols in the local pub; Church about the Dales open air worship services; Charity Coffee mornings; Open chapel prayer days. Some of these initiatives can continue without a fixed premises. </w:t>
      </w:r>
    </w:p>
    <w:p w14:paraId="3226016B" w14:textId="0921F8B6" w:rsidR="001F13A1" w:rsidRPr="001F13A1" w:rsidRDefault="001337A5" w:rsidP="001F13A1">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r w:rsidR="001F13A1">
        <w:rPr>
          <w:rFonts w:ascii="Calibri" w:eastAsia="Calibri" w:hAnsi="Calibri" w:cs="Calibri"/>
          <w:b/>
          <w:color w:val="000000"/>
        </w:rPr>
        <w:t xml:space="preserve"> </w:t>
      </w:r>
      <w:r w:rsidR="001F13A1">
        <w:rPr>
          <w:rFonts w:ascii="Calibri" w:eastAsia="Calibri" w:hAnsi="Calibri" w:cs="Calibri"/>
          <w:bCs/>
          <w:color w:val="000000"/>
        </w:rPr>
        <w:t xml:space="preserve">The membership embarked on an exploration journey using ‘Our Future Story’ resource. This was in part because of the current stewards have reached a stage in their lives which requires them to put down the demanding responsibilities of maintaining the life of the church. The </w:t>
      </w:r>
      <w:r w:rsidR="001F13A1">
        <w:rPr>
          <w:rFonts w:ascii="Calibri" w:eastAsia="Calibri" w:hAnsi="Calibri" w:cs="Calibri"/>
          <w:bCs/>
          <w:color w:val="000000"/>
        </w:rPr>
        <w:lastRenderedPageBreak/>
        <w:t xml:space="preserve">members spent much time in open conversation considering the future together and following two meetings came to the unanimous decision to seek permission to cease worship. It is felt that the current membership will be better served and in turn be in a better position to serve without what as become a burdensome church building and administration. </w:t>
      </w:r>
    </w:p>
    <w:p w14:paraId="00000025" w14:textId="774F0B12"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 xml:space="preserve">Who will offer Christian worship, </w:t>
      </w:r>
      <w:proofErr w:type="gramStart"/>
      <w:r>
        <w:rPr>
          <w:rFonts w:ascii="Calibri" w:eastAsia="Calibri" w:hAnsi="Calibri" w:cs="Calibri"/>
          <w:b/>
          <w:color w:val="000000"/>
        </w:rPr>
        <w:t>mission</w:t>
      </w:r>
      <w:proofErr w:type="gramEnd"/>
      <w:r>
        <w:rPr>
          <w:rFonts w:ascii="Calibri" w:eastAsia="Calibri" w:hAnsi="Calibri" w:cs="Calibri"/>
          <w:b/>
          <w:color w:val="000000"/>
        </w:rPr>
        <w:t xml:space="preserve"> and on-going pastoral care of the community?</w:t>
      </w:r>
    </w:p>
    <w:p w14:paraId="2E68B125" w14:textId="5610749A" w:rsidR="001F13A1" w:rsidRPr="001F13A1" w:rsidRDefault="001F13A1"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Cs/>
          <w:color w:val="000000"/>
        </w:rPr>
        <w:t xml:space="preserve">Oversight will be held with Bedale and District Methodist Church Council, with Finghall Class acting as a signpost to public acts of worship whilst welcoming members of the community to access worship in the homes and potentially in the local pub. </w:t>
      </w:r>
    </w:p>
    <w:p w14:paraId="00000027" w14:textId="50562A83"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14A9B304" w14:textId="427D3095" w:rsidR="001F13A1" w:rsidRPr="001F13A1" w:rsidRDefault="001F13A1"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Cs/>
          <w:color w:val="000000"/>
        </w:rPr>
        <w:t xml:space="preserve">Pastoral care will remain as it previously as been provided but with further support from joining with Bedale and District Methodist Church. </w:t>
      </w:r>
    </w:p>
    <w:p w14:paraId="00000029" w14:textId="57BD94E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 xml:space="preserve">Have discussions taken place with other denominations </w:t>
      </w:r>
      <w:proofErr w:type="gramStart"/>
      <w:r>
        <w:rPr>
          <w:rFonts w:ascii="Calibri" w:eastAsia="Calibri" w:hAnsi="Calibri" w:cs="Calibri"/>
          <w:b/>
          <w:color w:val="000000"/>
        </w:rPr>
        <w:t>in order to</w:t>
      </w:r>
      <w:proofErr w:type="gramEnd"/>
      <w:r>
        <w:rPr>
          <w:rFonts w:ascii="Calibri" w:eastAsia="Calibri" w:hAnsi="Calibri" w:cs="Calibri"/>
          <w:b/>
          <w:color w:val="000000"/>
        </w:rPr>
        <w:t xml:space="preserve"> maintain a Christian presence in the locality and what was the outcome?</w:t>
      </w:r>
    </w:p>
    <w:p w14:paraId="1F06346B" w14:textId="3AF2DF09" w:rsidR="001F13A1" w:rsidRPr="001F13A1" w:rsidRDefault="001F13A1"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Cs/>
          <w:color w:val="000000"/>
        </w:rPr>
        <w:t xml:space="preserve">Conversations have taken place between the clergy. St Andrews will continue to warmly welcome its Methodist friends and are open for coming together for shared initiatives. </w:t>
      </w:r>
    </w:p>
    <w:p w14:paraId="0000002B" w14:textId="12633D28"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042DD5B1" w14:textId="41C3F4A7" w:rsidR="001F13A1" w:rsidRPr="001F13A1" w:rsidRDefault="001F13A1"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Cs/>
          <w:color w:val="000000"/>
        </w:rPr>
        <w:t xml:space="preserve">The funds will go into the main circuit fund which will enable continued ministerial support. </w:t>
      </w:r>
    </w:p>
    <w:p w14:paraId="00000031" w14:textId="0C9EBDF2" w:rsidR="00B5133C" w:rsidRPr="001F13A1" w:rsidRDefault="001337A5"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r w:rsidR="001F13A1">
        <w:rPr>
          <w:rFonts w:ascii="Calibri" w:eastAsia="Calibri" w:hAnsi="Calibri" w:cs="Calibri"/>
          <w:b/>
          <w:color w:val="000000"/>
        </w:rPr>
        <w:t xml:space="preserve"> </w:t>
      </w:r>
      <w:r w:rsidR="001F13A1">
        <w:rPr>
          <w:rFonts w:ascii="Calibri" w:eastAsia="Calibri" w:hAnsi="Calibri" w:cs="Calibri"/>
          <w:bCs/>
          <w:color w:val="000000"/>
        </w:rPr>
        <w:t>Outstanding action required</w:t>
      </w:r>
    </w:p>
    <w:sectPr w:rsidR="00B5133C" w:rsidRPr="001F13A1">
      <w:headerReference w:type="even" r:id="rId6"/>
      <w:headerReference w:type="default" r:id="rId7"/>
      <w:footerReference w:type="even" r:id="rId8"/>
      <w:footerReference w:type="default" r:id="rId9"/>
      <w:headerReference w:type="first" r:id="rId10"/>
      <w:footerReference w:type="first" r:id="rId11"/>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7C0C" w14:textId="77777777" w:rsidR="008F7B58" w:rsidRDefault="008F7B58">
      <w:pPr>
        <w:spacing w:after="0" w:line="240" w:lineRule="auto"/>
      </w:pPr>
      <w:r>
        <w:separator/>
      </w:r>
    </w:p>
  </w:endnote>
  <w:endnote w:type="continuationSeparator" w:id="0">
    <w:p w14:paraId="677A2EAE" w14:textId="77777777" w:rsidR="008F7B58" w:rsidRDefault="008F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01C" w14:textId="77777777" w:rsidR="008F7B58" w:rsidRDefault="008F7B58">
      <w:pPr>
        <w:spacing w:after="0" w:line="240" w:lineRule="auto"/>
      </w:pPr>
      <w:r>
        <w:separator/>
      </w:r>
    </w:p>
  </w:footnote>
  <w:footnote w:type="continuationSeparator" w:id="0">
    <w:p w14:paraId="5BF55EA8" w14:textId="77777777" w:rsidR="008F7B58" w:rsidRDefault="008F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125699"/>
    <w:rsid w:val="001337A5"/>
    <w:rsid w:val="001F13A1"/>
    <w:rsid w:val="00510ED5"/>
    <w:rsid w:val="0067676F"/>
    <w:rsid w:val="006A29C0"/>
    <w:rsid w:val="006A2C92"/>
    <w:rsid w:val="00791953"/>
    <w:rsid w:val="008F7B58"/>
    <w:rsid w:val="00B5133C"/>
    <w:rsid w:val="00D3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Baron</dc:creator>
  <cp:lastModifiedBy>Sian Henderson</cp:lastModifiedBy>
  <cp:revision>2</cp:revision>
  <dcterms:created xsi:type="dcterms:W3CDTF">2022-02-02T13:04:00Z</dcterms:created>
  <dcterms:modified xsi:type="dcterms:W3CDTF">2022-02-02T13:04:00Z</dcterms:modified>
</cp:coreProperties>
</file>