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AA4A" w14:textId="77777777" w:rsidR="00B8563C" w:rsidRDefault="00B8563C" w:rsidP="00B8563C">
      <w:bookmarkStart w:id="0" w:name="_GoBack"/>
      <w:bookmarkEnd w:id="0"/>
    </w:p>
    <w:p w14:paraId="6658C11B" w14:textId="280E2F99" w:rsidR="00B8563C" w:rsidRDefault="00B8563C" w:rsidP="00B8563C">
      <w:pPr>
        <w:pStyle w:val="Heading1"/>
      </w:pPr>
      <w:r>
        <w:t xml:space="preserve">Conference Representative Nominees’ </w:t>
      </w:r>
      <w:r>
        <w:t>Statements</w:t>
      </w:r>
    </w:p>
    <w:p w14:paraId="75F51C1F" w14:textId="77777777" w:rsidR="00B8563C" w:rsidRDefault="00B8563C" w:rsidP="00B8563C"/>
    <w:p w14:paraId="5744C001" w14:textId="77777777" w:rsidR="00B8563C" w:rsidRPr="00533968" w:rsidRDefault="00B8563C" w:rsidP="00B8563C">
      <w:pPr>
        <w:rPr>
          <w:i/>
          <w:iCs/>
        </w:rPr>
      </w:pPr>
      <w:r w:rsidRPr="00533968">
        <w:rPr>
          <w:b/>
          <w:bCs/>
        </w:rPr>
        <w:t>Ben Clowes</w:t>
      </w:r>
      <w:r>
        <w:t xml:space="preserve"> </w:t>
      </w:r>
      <w:r w:rsidRPr="00533968">
        <w:rPr>
          <w:i/>
          <w:iCs/>
        </w:rPr>
        <w:t xml:space="preserve">(supported by Lesley Taylor and Grace </w:t>
      </w:r>
      <w:proofErr w:type="spellStart"/>
      <w:r w:rsidRPr="00533968">
        <w:rPr>
          <w:i/>
          <w:iCs/>
        </w:rPr>
        <w:t>Cauldwell</w:t>
      </w:r>
      <w:proofErr w:type="spellEnd"/>
      <w:r w:rsidRPr="00533968">
        <w:rPr>
          <w:i/>
          <w:iCs/>
        </w:rPr>
        <w:t>)</w:t>
      </w:r>
    </w:p>
    <w:p w14:paraId="0386D230" w14:textId="77777777" w:rsidR="00B8563C" w:rsidRDefault="00B8563C" w:rsidP="00B8563C">
      <w:r>
        <w:t xml:space="preserve">“I have attended Conference twice before (2010 and 2015) and found it a huge privilege. At this key time for the church, as we move into a post-pandemic </w:t>
      </w:r>
      <w:proofErr w:type="gramStart"/>
      <w:r>
        <w:t>era</w:t>
      </w:r>
      <w:proofErr w:type="gramEnd"/>
      <w:r>
        <w:t xml:space="preserve"> I feel it important that Connexionally we take wise decisions to ensure we grow both onsite and online.”</w:t>
      </w:r>
    </w:p>
    <w:p w14:paraId="663A3D86" w14:textId="77777777" w:rsidR="00B8563C" w:rsidRDefault="00B8563C" w:rsidP="00B8563C">
      <w:pPr>
        <w:rPr>
          <w:b/>
          <w:bCs/>
        </w:rPr>
      </w:pPr>
    </w:p>
    <w:p w14:paraId="63571F76" w14:textId="77777777" w:rsidR="00B8563C" w:rsidRPr="005B002E" w:rsidRDefault="00B8563C" w:rsidP="00B8563C">
      <w:pPr>
        <w:rPr>
          <w:i/>
          <w:iCs/>
        </w:rPr>
      </w:pPr>
      <w:r w:rsidRPr="005B002E">
        <w:rPr>
          <w:b/>
          <w:bCs/>
        </w:rPr>
        <w:t>Ann Fox</w:t>
      </w:r>
      <w:r>
        <w:t xml:space="preserve"> </w:t>
      </w:r>
      <w:r w:rsidRPr="005B002E">
        <w:rPr>
          <w:i/>
          <w:iCs/>
        </w:rPr>
        <w:t xml:space="preserve">(supported by Eileen Clarkson and Steve Jakeman) </w:t>
      </w:r>
    </w:p>
    <w:p w14:paraId="205ECD48" w14:textId="77777777" w:rsidR="00B8563C" w:rsidRDefault="00B8563C" w:rsidP="00B8563C">
      <w:r>
        <w:t xml:space="preserve">“I am passionate about enabling and encouraging others to follow their calling, and for the Church to be active in God’s mission within the world. I have a strong interest in new initiatives in evangelism and mission and am keen to learn more from serving the </w:t>
      </w:r>
      <w:proofErr w:type="gramStart"/>
      <w:r>
        <w:t>District</w:t>
      </w:r>
      <w:proofErr w:type="gramEnd"/>
      <w:r>
        <w:t xml:space="preserve"> as a representative to Conference”</w:t>
      </w:r>
    </w:p>
    <w:p w14:paraId="6FF60DB5" w14:textId="77777777" w:rsidR="00B8563C" w:rsidRDefault="00B8563C" w:rsidP="00B8563C"/>
    <w:p w14:paraId="4D78CEB1" w14:textId="77777777" w:rsidR="00B8563C" w:rsidRPr="00FB5D71" w:rsidRDefault="00B8563C" w:rsidP="00B8563C">
      <w:pPr>
        <w:rPr>
          <w:i/>
          <w:iCs/>
        </w:rPr>
      </w:pPr>
      <w:r w:rsidRPr="00FB5D71">
        <w:rPr>
          <w:b/>
          <w:bCs/>
        </w:rPr>
        <w:t>Ron Hicks</w:t>
      </w:r>
      <w:r>
        <w:t xml:space="preserve"> </w:t>
      </w:r>
      <w:r w:rsidRPr="00FB5D71">
        <w:rPr>
          <w:i/>
          <w:iCs/>
        </w:rPr>
        <w:t>(supported by Richard Teal and Sharon Wright)</w:t>
      </w:r>
    </w:p>
    <w:p w14:paraId="2E9E328B" w14:textId="77777777" w:rsidR="00B8563C" w:rsidRDefault="00B8563C" w:rsidP="00B8563C">
      <w:pPr>
        <w:pStyle w:val="FrameContents"/>
        <w:rPr>
          <w:rFonts w:ascii="Arial" w:hAnsi="Arial"/>
          <w:color w:val="000000"/>
        </w:rPr>
      </w:pPr>
      <w:r>
        <w:t>“</w:t>
      </w:r>
      <w:r>
        <w:rPr>
          <w:rFonts w:ascii="Arial" w:hAnsi="Arial"/>
          <w:color w:val="000000"/>
        </w:rPr>
        <w:t>I am a pro-active Supernumerary willing to speak up for and try to direct the agenda of the Connexion to reflect the hopes and aspirations of our District and the Churches in the North of Britain.  Connexional, District &amp; Circuit involvement will give me a good foundation to work from.”</w:t>
      </w:r>
    </w:p>
    <w:p w14:paraId="0605DAF6" w14:textId="77777777" w:rsidR="00B8563C" w:rsidRDefault="00B8563C" w:rsidP="00B8563C">
      <w:pPr>
        <w:pStyle w:val="FrameContents"/>
        <w:rPr>
          <w:rFonts w:ascii="Arial" w:hAnsi="Arial"/>
          <w:color w:val="000000"/>
        </w:rPr>
      </w:pPr>
    </w:p>
    <w:p w14:paraId="29ADC864" w14:textId="77777777" w:rsidR="00B8563C" w:rsidRPr="008C1FFE" w:rsidRDefault="00B8563C" w:rsidP="00B8563C">
      <w:pPr>
        <w:pStyle w:val="FrameContents"/>
        <w:rPr>
          <w:rFonts w:ascii="Arial" w:hAnsi="Arial"/>
          <w:color w:val="000000"/>
        </w:rPr>
      </w:pPr>
    </w:p>
    <w:p w14:paraId="0AED6093" w14:textId="77777777" w:rsidR="00B8563C" w:rsidRPr="008C1FFE" w:rsidRDefault="00B8563C" w:rsidP="00B8563C">
      <w:pPr>
        <w:rPr>
          <w:i/>
          <w:iCs/>
        </w:rPr>
      </w:pPr>
      <w:r w:rsidRPr="008C1FFE">
        <w:rPr>
          <w:b/>
          <w:bCs/>
        </w:rPr>
        <w:t>Andy Lindley</w:t>
      </w:r>
      <w:r>
        <w:rPr>
          <w:b/>
          <w:bCs/>
        </w:rPr>
        <w:t xml:space="preserve"> </w:t>
      </w:r>
      <w:r w:rsidRPr="008C1FFE">
        <w:rPr>
          <w:i/>
          <w:iCs/>
        </w:rPr>
        <w:t>(supported by Rory Dalgliesh and Judith Stoddart)</w:t>
      </w:r>
    </w:p>
    <w:p w14:paraId="4F9E9C60" w14:textId="77777777" w:rsidR="00B8563C" w:rsidRDefault="00B8563C" w:rsidP="00B8563C">
      <w:r>
        <w:t xml:space="preserve">“Kairos Circuit is one response to a move of the Spirit, that is being felt and responded to in </w:t>
      </w:r>
      <w:proofErr w:type="gramStart"/>
      <w:r>
        <w:t>many different ways</w:t>
      </w:r>
      <w:proofErr w:type="gramEnd"/>
      <w:r>
        <w:t xml:space="preserve"> across connexion.  Steering a course that treasures the existing while liberating the novel, feels key.  I hope, with a foot in both worlds, I can assist that process.” </w:t>
      </w:r>
    </w:p>
    <w:p w14:paraId="12E1F8D4" w14:textId="77777777" w:rsidR="00B8563C" w:rsidRDefault="00B8563C" w:rsidP="00B8563C"/>
    <w:p w14:paraId="02138A5A" w14:textId="77777777" w:rsidR="00B8563C" w:rsidRDefault="00B8563C" w:rsidP="00B8563C">
      <w:r w:rsidRPr="008C1FFE">
        <w:rPr>
          <w:b/>
          <w:bCs/>
        </w:rPr>
        <w:t>Denise Williamson</w:t>
      </w:r>
      <w:r>
        <w:t xml:space="preserve"> </w:t>
      </w:r>
      <w:r w:rsidRPr="008C1FFE">
        <w:rPr>
          <w:i/>
          <w:iCs/>
        </w:rPr>
        <w:t>(supported by Arthur Harbottle and Derek Smith)</w:t>
      </w:r>
    </w:p>
    <w:p w14:paraId="00D6E3D0" w14:textId="5A521AC5" w:rsidR="009573B3" w:rsidRPr="0022773A" w:rsidRDefault="00B8563C" w:rsidP="0022773A">
      <w:r>
        <w:t>“I am a keen supporter of Conference as it embodies the DNA of Methodism: grace, social holiness, and evangelism. I would like to steer Methodist policies so that they include small societies in rural and urban churches. I am concerned for the overlooked farming community and the challenges they face.”</w:t>
      </w:r>
    </w:p>
    <w:sectPr w:rsidR="009573B3" w:rsidRPr="0022773A" w:rsidSect="005B002E">
      <w:type w:val="continuous"/>
      <w:pgSz w:w="16838" w:h="11906" w:orient="landscape"/>
      <w:pgMar w:top="568" w:right="1440" w:bottom="851" w:left="993" w:header="708" w:footer="708" w:gutter="0"/>
      <w:cols w:space="17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3C"/>
    <w:rsid w:val="0022773A"/>
    <w:rsid w:val="00260A08"/>
    <w:rsid w:val="0082356F"/>
    <w:rsid w:val="009573B3"/>
    <w:rsid w:val="00A41BA6"/>
    <w:rsid w:val="00B8563C"/>
    <w:rsid w:val="00D8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3300"/>
  <w15:chartTrackingRefBased/>
  <w15:docId w15:val="{33681E61-D114-44F4-808A-025A1A6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63C"/>
    <w:pPr>
      <w:spacing w:after="160" w:line="259" w:lineRule="auto"/>
    </w:pPr>
    <w:rPr>
      <w:rFonts w:ascii="Arial" w:hAnsi="Arial" w:cs="Arial"/>
      <w:sz w:val="24"/>
      <w:szCs w:val="24"/>
    </w:rPr>
  </w:style>
  <w:style w:type="paragraph" w:styleId="Heading1">
    <w:name w:val="heading 1"/>
    <w:basedOn w:val="Normal"/>
    <w:next w:val="Normal"/>
    <w:link w:val="Heading1Char"/>
    <w:uiPriority w:val="9"/>
    <w:qFormat/>
    <w:rsid w:val="00B85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63C"/>
    <w:rPr>
      <w:rFonts w:asciiTheme="majorHAnsi" w:eastAsiaTheme="majorEastAsia" w:hAnsiTheme="majorHAnsi" w:cstheme="majorBidi"/>
      <w:color w:val="2F5496" w:themeColor="accent1" w:themeShade="BF"/>
      <w:sz w:val="32"/>
      <w:szCs w:val="32"/>
    </w:rPr>
  </w:style>
  <w:style w:type="paragraph" w:customStyle="1" w:styleId="FrameContents">
    <w:name w:val="Frame Contents"/>
    <w:basedOn w:val="Normal"/>
    <w:qFormat/>
    <w:rsid w:val="00B8563C"/>
    <w:pPr>
      <w:suppressAutoHyphens/>
      <w:spacing w:after="0"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2021-09-15T10:35:00Z</dcterms:created>
  <dcterms:modified xsi:type="dcterms:W3CDTF">2021-09-15T10:35:00Z</dcterms:modified>
</cp:coreProperties>
</file>